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AAA1E" w14:textId="77777777" w:rsidR="004F5542" w:rsidRPr="007E5929" w:rsidRDefault="007E5929">
      <w:pPr>
        <w:jc w:val="center"/>
        <w:rPr>
          <w:rFonts w:asciiTheme="minorHAnsi" w:hAnsiTheme="minorHAnsi"/>
          <w:b/>
          <w:color w:val="222222"/>
          <w:sz w:val="24"/>
          <w:szCs w:val="24"/>
          <w:highlight w:val="white"/>
        </w:rPr>
      </w:pPr>
      <w:r w:rsidRPr="007E5929">
        <w:rPr>
          <w:rFonts w:asciiTheme="minorHAnsi" w:hAnsiTheme="minorHAnsi"/>
          <w:b/>
          <w:color w:val="222222"/>
          <w:sz w:val="24"/>
          <w:szCs w:val="24"/>
          <w:highlight w:val="white"/>
        </w:rPr>
        <w:t>CET 48B</w:t>
      </w:r>
    </w:p>
    <w:p w14:paraId="379D2A06" w14:textId="77777777" w:rsidR="004F5542" w:rsidRPr="007E5929" w:rsidRDefault="007E5929">
      <w:pPr>
        <w:jc w:val="center"/>
        <w:rPr>
          <w:rFonts w:asciiTheme="minorHAnsi" w:hAnsiTheme="minorHAnsi"/>
          <w:b/>
          <w:sz w:val="24"/>
          <w:szCs w:val="24"/>
        </w:rPr>
      </w:pPr>
      <w:bookmarkStart w:id="0" w:name="_heading=h.gjdgxs" w:colFirst="0" w:colLast="0"/>
      <w:bookmarkEnd w:id="0"/>
      <w:r w:rsidRPr="007E5929">
        <w:rPr>
          <w:rFonts w:asciiTheme="minorHAnsi" w:hAnsiTheme="minorHAnsi"/>
          <w:b/>
          <w:color w:val="222222"/>
          <w:sz w:val="24"/>
          <w:szCs w:val="24"/>
          <w:highlight w:val="white"/>
        </w:rPr>
        <w:t>Special Topics: Teaching for Coding</w:t>
      </w:r>
    </w:p>
    <w:p w14:paraId="2361FC07" w14:textId="77777777" w:rsidR="004F5542" w:rsidRPr="007E5929" w:rsidRDefault="007E5929">
      <w:pPr>
        <w:jc w:val="center"/>
        <w:rPr>
          <w:rFonts w:asciiTheme="minorHAnsi" w:hAnsiTheme="minorHAnsi"/>
          <w:b/>
          <w:sz w:val="24"/>
          <w:szCs w:val="24"/>
        </w:rPr>
      </w:pPr>
      <w:r w:rsidRPr="007E5929">
        <w:rPr>
          <w:rFonts w:asciiTheme="minorHAnsi" w:hAnsiTheme="minorHAnsi"/>
          <w:b/>
          <w:sz w:val="24"/>
          <w:szCs w:val="24"/>
        </w:rPr>
        <w:t>Spring 2020</w:t>
      </w:r>
    </w:p>
    <w:p w14:paraId="010E55D7" w14:textId="77777777" w:rsidR="004F5542" w:rsidRPr="007E5929" w:rsidRDefault="007E5929">
      <w:pPr>
        <w:jc w:val="center"/>
        <w:rPr>
          <w:rFonts w:asciiTheme="minorHAnsi" w:hAnsiTheme="minorHAnsi"/>
          <w:b/>
          <w:sz w:val="24"/>
          <w:szCs w:val="24"/>
        </w:rPr>
      </w:pPr>
      <w:r w:rsidRPr="007E5929">
        <w:rPr>
          <w:rFonts w:asciiTheme="minorHAnsi" w:hAnsiTheme="minorHAnsi"/>
          <w:b/>
          <w:sz w:val="24"/>
          <w:szCs w:val="24"/>
        </w:rPr>
        <w:t xml:space="preserve">Syllabus </w:t>
      </w:r>
    </w:p>
    <w:p w14:paraId="1DFFBC8D" w14:textId="77777777" w:rsidR="004F5542" w:rsidRPr="007E5929" w:rsidRDefault="007E5929">
      <w:pPr>
        <w:rPr>
          <w:rFonts w:asciiTheme="minorHAnsi" w:hAnsiTheme="minorHAnsi"/>
          <w:sz w:val="24"/>
          <w:szCs w:val="24"/>
        </w:rPr>
      </w:pPr>
      <w:r w:rsidRPr="007E5929">
        <w:rPr>
          <w:rFonts w:asciiTheme="minorHAnsi" w:hAnsiTheme="minorHAnsi"/>
          <w:b/>
          <w:sz w:val="24"/>
          <w:szCs w:val="24"/>
        </w:rPr>
        <w:t>Instructor:</w:t>
      </w:r>
      <w:r w:rsidRPr="007E5929">
        <w:rPr>
          <w:rFonts w:asciiTheme="minorHAnsi" w:hAnsiTheme="minorHAnsi"/>
          <w:sz w:val="24"/>
          <w:szCs w:val="24"/>
        </w:rPr>
        <w:t xml:space="preserve"> Duygu Umutlu (</w:t>
      </w:r>
      <w:hyperlink r:id="rId6">
        <w:r w:rsidRPr="007E5929">
          <w:rPr>
            <w:rFonts w:asciiTheme="minorHAnsi" w:hAnsiTheme="minorHAnsi"/>
            <w:color w:val="0000FF"/>
            <w:sz w:val="24"/>
            <w:szCs w:val="24"/>
            <w:u w:val="single"/>
          </w:rPr>
          <w:t>duygu.umutlu@boun.edu.tr</w:t>
        </w:r>
      </w:hyperlink>
      <w:r w:rsidRPr="007E5929">
        <w:rPr>
          <w:rFonts w:asciiTheme="minorHAnsi" w:hAnsiTheme="minorHAnsi"/>
          <w:sz w:val="24"/>
          <w:szCs w:val="24"/>
        </w:rPr>
        <w:t>)</w:t>
      </w:r>
    </w:p>
    <w:p w14:paraId="76F11D7A" w14:textId="7BFD1259" w:rsidR="004F5542" w:rsidRDefault="007E5929">
      <w:pPr>
        <w:rPr>
          <w:rFonts w:asciiTheme="minorHAnsi" w:hAnsiTheme="minorHAnsi"/>
          <w:sz w:val="24"/>
          <w:szCs w:val="24"/>
        </w:rPr>
      </w:pPr>
      <w:r w:rsidRPr="007E5929">
        <w:rPr>
          <w:rFonts w:asciiTheme="minorHAnsi" w:hAnsiTheme="minorHAnsi"/>
          <w:b/>
          <w:sz w:val="24"/>
          <w:szCs w:val="24"/>
        </w:rPr>
        <w:t xml:space="preserve">Office hours: </w:t>
      </w:r>
      <w:r w:rsidRPr="007E5929">
        <w:rPr>
          <w:rFonts w:asciiTheme="minorHAnsi" w:hAnsiTheme="minorHAnsi"/>
          <w:sz w:val="24"/>
          <w:szCs w:val="24"/>
        </w:rPr>
        <w:t>By appointment</w:t>
      </w:r>
    </w:p>
    <w:p w14:paraId="36B5E987" w14:textId="77777777" w:rsidR="007E5929" w:rsidRPr="007E5929" w:rsidRDefault="007E5929">
      <w:pPr>
        <w:rPr>
          <w:rFonts w:asciiTheme="minorHAnsi" w:hAnsiTheme="minorHAnsi"/>
          <w:sz w:val="24"/>
          <w:szCs w:val="24"/>
        </w:rPr>
      </w:pPr>
    </w:p>
    <w:p w14:paraId="1B04B5C4" w14:textId="77777777" w:rsidR="004F5542" w:rsidRPr="007E5929" w:rsidRDefault="007E5929">
      <w:pPr>
        <w:rPr>
          <w:rFonts w:asciiTheme="minorHAnsi" w:hAnsiTheme="minorHAnsi"/>
          <w:sz w:val="28"/>
          <w:szCs w:val="28"/>
        </w:rPr>
      </w:pPr>
      <w:r w:rsidRPr="007E5929">
        <w:rPr>
          <w:rFonts w:asciiTheme="minorHAnsi" w:hAnsiTheme="minorHAnsi"/>
          <w:b/>
          <w:sz w:val="28"/>
          <w:szCs w:val="28"/>
        </w:rPr>
        <w:t>Course Description</w:t>
      </w:r>
    </w:p>
    <w:p w14:paraId="1EBDD362" w14:textId="1151F6B5" w:rsidR="004F5542" w:rsidRDefault="007E5929">
      <w:pPr>
        <w:rPr>
          <w:rFonts w:asciiTheme="minorHAnsi" w:hAnsiTheme="minorHAnsi"/>
          <w:sz w:val="24"/>
          <w:szCs w:val="24"/>
        </w:rPr>
      </w:pPr>
      <w:r w:rsidRPr="007E5929">
        <w:rPr>
          <w:rFonts w:asciiTheme="minorHAnsi" w:hAnsiTheme="minorHAnsi"/>
          <w:sz w:val="24"/>
          <w:szCs w:val="24"/>
        </w:rPr>
        <w:t>This course is designed for teacher candidates from different subject areas who want to integrate programming, 21st-century skills, and STEAM activities into their classes. In the course, students will be introduced to both theoretical foundations of 21st century STEAM learning and the phases of computational thinking and coding which they adapt to teach a variety of science, math, language arts, and social sciences topics in their future K-12 classrooms.</w:t>
      </w:r>
    </w:p>
    <w:p w14:paraId="10723AC0" w14:textId="77777777" w:rsidR="007E5929" w:rsidRPr="007E5929" w:rsidRDefault="007E5929">
      <w:pPr>
        <w:rPr>
          <w:rFonts w:asciiTheme="minorHAnsi" w:hAnsiTheme="minorHAnsi"/>
          <w:sz w:val="24"/>
          <w:szCs w:val="24"/>
        </w:rPr>
      </w:pPr>
    </w:p>
    <w:p w14:paraId="73630C66" w14:textId="77777777" w:rsidR="004F5542" w:rsidRPr="007E5929" w:rsidRDefault="007E5929">
      <w:pPr>
        <w:rPr>
          <w:rFonts w:asciiTheme="minorHAnsi" w:hAnsiTheme="minorHAnsi"/>
          <w:sz w:val="28"/>
          <w:szCs w:val="28"/>
        </w:rPr>
      </w:pPr>
      <w:r w:rsidRPr="007E5929">
        <w:rPr>
          <w:rFonts w:asciiTheme="minorHAnsi" w:hAnsiTheme="minorHAnsi"/>
          <w:b/>
          <w:sz w:val="28"/>
          <w:szCs w:val="28"/>
        </w:rPr>
        <w:t>Learning Objectives</w:t>
      </w:r>
    </w:p>
    <w:p w14:paraId="39DF8EEE" w14:textId="77777777" w:rsidR="004F5542" w:rsidRPr="007E5929" w:rsidRDefault="007E5929">
      <w:pPr>
        <w:rPr>
          <w:rFonts w:asciiTheme="minorHAnsi" w:hAnsiTheme="minorHAnsi"/>
          <w:sz w:val="24"/>
          <w:szCs w:val="24"/>
        </w:rPr>
      </w:pPr>
      <w:r w:rsidRPr="007E5929">
        <w:rPr>
          <w:rFonts w:asciiTheme="minorHAnsi" w:hAnsiTheme="minorHAnsi"/>
          <w:sz w:val="24"/>
          <w:szCs w:val="24"/>
        </w:rPr>
        <w:t>By the end of this course, you will be able to</w:t>
      </w:r>
    </w:p>
    <w:p w14:paraId="507B0D43" w14:textId="77777777" w:rsidR="004F5542" w:rsidRPr="007E5929" w:rsidRDefault="007E5929">
      <w:pPr>
        <w:rPr>
          <w:rFonts w:asciiTheme="minorHAnsi" w:hAnsiTheme="minorHAnsi"/>
          <w:sz w:val="24"/>
          <w:szCs w:val="24"/>
        </w:rPr>
      </w:pPr>
      <w:r w:rsidRPr="007E5929">
        <w:rPr>
          <w:rFonts w:asciiTheme="minorHAnsi" w:hAnsiTheme="minorHAnsi"/>
          <w:sz w:val="24"/>
          <w:szCs w:val="24"/>
        </w:rPr>
        <w:t>● Develop programming skills</w:t>
      </w:r>
    </w:p>
    <w:p w14:paraId="1BB8A426" w14:textId="77777777" w:rsidR="004F5542" w:rsidRPr="007E5929" w:rsidRDefault="007E5929">
      <w:pPr>
        <w:rPr>
          <w:rFonts w:asciiTheme="minorHAnsi" w:hAnsiTheme="minorHAnsi"/>
          <w:sz w:val="24"/>
          <w:szCs w:val="24"/>
        </w:rPr>
      </w:pPr>
      <w:r w:rsidRPr="007E5929">
        <w:rPr>
          <w:rFonts w:asciiTheme="minorHAnsi" w:hAnsiTheme="minorHAnsi"/>
          <w:sz w:val="24"/>
          <w:szCs w:val="24"/>
        </w:rPr>
        <w:t>● Use block-based coding to program robots</w:t>
      </w:r>
    </w:p>
    <w:p w14:paraId="157E135C" w14:textId="77777777" w:rsidR="004F5542" w:rsidRPr="007E5929" w:rsidRDefault="007E5929">
      <w:pPr>
        <w:rPr>
          <w:rFonts w:asciiTheme="minorHAnsi" w:hAnsiTheme="minorHAnsi"/>
          <w:sz w:val="24"/>
          <w:szCs w:val="24"/>
        </w:rPr>
      </w:pPr>
      <w:r w:rsidRPr="007E5929">
        <w:rPr>
          <w:rFonts w:asciiTheme="minorHAnsi" w:hAnsiTheme="minorHAnsi"/>
          <w:sz w:val="24"/>
          <w:szCs w:val="24"/>
        </w:rPr>
        <w:t>● Create lesson plans to teach coding in K-12 classes</w:t>
      </w:r>
    </w:p>
    <w:p w14:paraId="20B963D3" w14:textId="77777777" w:rsidR="004F5542" w:rsidRPr="007E5929" w:rsidRDefault="007E5929">
      <w:pPr>
        <w:rPr>
          <w:rFonts w:asciiTheme="minorHAnsi" w:hAnsiTheme="minorHAnsi"/>
          <w:sz w:val="24"/>
          <w:szCs w:val="24"/>
        </w:rPr>
      </w:pPr>
      <w:r w:rsidRPr="007E5929">
        <w:rPr>
          <w:rFonts w:asciiTheme="minorHAnsi" w:hAnsiTheme="minorHAnsi"/>
          <w:sz w:val="24"/>
          <w:szCs w:val="24"/>
        </w:rPr>
        <w:t>● Explain the theoretical background of STEAM activities and lessons</w:t>
      </w:r>
    </w:p>
    <w:p w14:paraId="0337605C" w14:textId="53022456" w:rsidR="004F5542" w:rsidRDefault="007E5929">
      <w:pPr>
        <w:rPr>
          <w:rFonts w:asciiTheme="minorHAnsi" w:hAnsiTheme="minorHAnsi"/>
          <w:sz w:val="24"/>
          <w:szCs w:val="24"/>
        </w:rPr>
      </w:pPr>
      <w:r w:rsidRPr="007E5929">
        <w:rPr>
          <w:rFonts w:asciiTheme="minorHAnsi" w:hAnsiTheme="minorHAnsi"/>
          <w:sz w:val="24"/>
          <w:szCs w:val="24"/>
        </w:rPr>
        <w:t>● Implement 21st-century skills in their teaching</w:t>
      </w:r>
    </w:p>
    <w:p w14:paraId="1438E697" w14:textId="65F2DF2F" w:rsidR="007E5929" w:rsidRDefault="007E5929">
      <w:pPr>
        <w:rPr>
          <w:rFonts w:asciiTheme="minorHAnsi" w:hAnsiTheme="minorHAnsi"/>
          <w:sz w:val="24"/>
          <w:szCs w:val="24"/>
        </w:rPr>
      </w:pPr>
    </w:p>
    <w:p w14:paraId="4326F2DE" w14:textId="39688AE7" w:rsidR="007E5929" w:rsidRPr="007E5929" w:rsidRDefault="007E5929" w:rsidP="007E5929">
      <w:pPr>
        <w:rPr>
          <w:rFonts w:asciiTheme="minorHAnsi" w:hAnsiTheme="minorHAnsi"/>
          <w:sz w:val="28"/>
          <w:szCs w:val="28"/>
          <w:lang w:val="en-US"/>
        </w:rPr>
      </w:pPr>
      <w:r w:rsidRPr="007E5929">
        <w:rPr>
          <w:rFonts w:asciiTheme="minorHAnsi" w:hAnsiTheme="minorHAnsi"/>
          <w:b/>
          <w:sz w:val="28"/>
          <w:szCs w:val="28"/>
          <w:lang w:val="en-US"/>
        </w:rPr>
        <w:t>Course Materials</w:t>
      </w:r>
    </w:p>
    <w:p w14:paraId="48400650" w14:textId="3F6C076F" w:rsidR="007E5929" w:rsidRPr="007E5929" w:rsidRDefault="007E5929" w:rsidP="007E5929">
      <w:pPr>
        <w:rPr>
          <w:rFonts w:asciiTheme="minorHAnsi" w:hAnsiTheme="minorHAnsi"/>
          <w:sz w:val="24"/>
          <w:szCs w:val="24"/>
          <w:lang w:val="en-US"/>
        </w:rPr>
      </w:pPr>
      <w:r w:rsidRPr="007E5929">
        <w:rPr>
          <w:rFonts w:asciiTheme="minorHAnsi" w:hAnsiTheme="minorHAnsi"/>
          <w:i/>
          <w:sz w:val="24"/>
          <w:szCs w:val="24"/>
          <w:lang w:val="en-US"/>
        </w:rPr>
        <w:t xml:space="preserve">All the </w:t>
      </w:r>
      <w:r>
        <w:rPr>
          <w:rFonts w:asciiTheme="minorHAnsi" w:hAnsiTheme="minorHAnsi"/>
          <w:i/>
          <w:sz w:val="24"/>
          <w:szCs w:val="24"/>
          <w:lang w:val="en-US"/>
        </w:rPr>
        <w:t xml:space="preserve">course </w:t>
      </w:r>
      <w:r w:rsidRPr="007E5929">
        <w:rPr>
          <w:rFonts w:asciiTheme="minorHAnsi" w:hAnsiTheme="minorHAnsi"/>
          <w:i/>
          <w:sz w:val="24"/>
          <w:szCs w:val="24"/>
          <w:lang w:val="en-US"/>
        </w:rPr>
        <w:t xml:space="preserve">materials will be provided online on Moodle weekly. </w:t>
      </w:r>
    </w:p>
    <w:p w14:paraId="3168EDFC" w14:textId="7C007F4F" w:rsidR="007E5929" w:rsidRPr="007E5929" w:rsidRDefault="007E5929">
      <w:pPr>
        <w:rPr>
          <w:rFonts w:asciiTheme="minorHAnsi" w:hAnsiTheme="minorHAnsi"/>
          <w:sz w:val="28"/>
          <w:szCs w:val="28"/>
        </w:rPr>
      </w:pPr>
    </w:p>
    <w:p w14:paraId="3A20EF0A" w14:textId="3E4A06E3" w:rsidR="007E5929" w:rsidRPr="007E5929" w:rsidRDefault="007E5929">
      <w:pPr>
        <w:rPr>
          <w:rFonts w:asciiTheme="minorHAnsi" w:hAnsiTheme="minorHAnsi"/>
          <w:b/>
          <w:bCs/>
          <w:sz w:val="28"/>
          <w:szCs w:val="28"/>
        </w:rPr>
      </w:pPr>
      <w:r w:rsidRPr="007E5929">
        <w:rPr>
          <w:rFonts w:asciiTheme="minorHAnsi" w:hAnsiTheme="minorHAnsi"/>
          <w:b/>
          <w:bCs/>
          <w:sz w:val="28"/>
          <w:szCs w:val="28"/>
        </w:rPr>
        <w:t>Course Policies</w:t>
      </w:r>
    </w:p>
    <w:p w14:paraId="7704D080" w14:textId="77777777" w:rsidR="007E5929" w:rsidRPr="007E5929" w:rsidRDefault="007E5929" w:rsidP="007E5929">
      <w:pPr>
        <w:rPr>
          <w:rFonts w:asciiTheme="minorHAnsi" w:hAnsiTheme="minorHAnsi"/>
          <w:sz w:val="24"/>
          <w:szCs w:val="24"/>
        </w:rPr>
      </w:pPr>
      <w:r w:rsidRPr="007E5929">
        <w:rPr>
          <w:rFonts w:asciiTheme="minorHAnsi" w:hAnsiTheme="minorHAnsi"/>
          <w:b/>
          <w:sz w:val="24"/>
          <w:szCs w:val="24"/>
        </w:rPr>
        <w:t>Technology Usage</w:t>
      </w:r>
    </w:p>
    <w:p w14:paraId="0EBFA5C1" w14:textId="77777777" w:rsidR="007E5929" w:rsidRPr="007E5929" w:rsidRDefault="007E5929" w:rsidP="007E5929">
      <w:pPr>
        <w:rPr>
          <w:rFonts w:asciiTheme="minorHAnsi" w:hAnsiTheme="minorHAnsi"/>
          <w:sz w:val="24"/>
          <w:szCs w:val="24"/>
        </w:rPr>
      </w:pPr>
      <w:r w:rsidRPr="007E5929">
        <w:rPr>
          <w:rFonts w:asciiTheme="minorHAnsi" w:hAnsiTheme="minorHAnsi"/>
          <w:sz w:val="24"/>
          <w:szCs w:val="24"/>
        </w:rPr>
        <w:t>Please be respectful of the instructor and others in your usage of technology during class time. Technological devices should be used in class for course activities only. These devices may not be used for texting, Facebook, Twitter or any other application that is not course related.</w:t>
      </w:r>
    </w:p>
    <w:p w14:paraId="69469C47" w14:textId="77777777" w:rsidR="007E5929" w:rsidRPr="007E5929" w:rsidRDefault="007E5929" w:rsidP="007E5929">
      <w:pPr>
        <w:rPr>
          <w:rFonts w:asciiTheme="minorHAnsi" w:hAnsiTheme="minorHAnsi"/>
          <w:sz w:val="24"/>
          <w:szCs w:val="24"/>
        </w:rPr>
      </w:pPr>
      <w:r w:rsidRPr="007E5929">
        <w:rPr>
          <w:rFonts w:asciiTheme="minorHAnsi" w:hAnsiTheme="minorHAnsi"/>
          <w:b/>
          <w:sz w:val="24"/>
          <w:szCs w:val="24"/>
        </w:rPr>
        <w:t>Honesty Policy</w:t>
      </w:r>
    </w:p>
    <w:p w14:paraId="54E62E5A" w14:textId="77777777" w:rsidR="007E5929" w:rsidRPr="007E5929" w:rsidRDefault="007E5929" w:rsidP="007E5929">
      <w:pPr>
        <w:rPr>
          <w:rFonts w:asciiTheme="minorHAnsi" w:hAnsiTheme="minorHAnsi"/>
          <w:sz w:val="24"/>
          <w:szCs w:val="24"/>
        </w:rPr>
      </w:pPr>
      <w:r w:rsidRPr="007E5929">
        <w:rPr>
          <w:rFonts w:asciiTheme="minorHAnsi" w:hAnsiTheme="minorHAnsi"/>
          <w:sz w:val="24"/>
          <w:szCs w:val="24"/>
        </w:rPr>
        <w:t xml:space="preserve">It is very important that you maintain the highest standards of academic conduct in your assignments. Using others’ words, ideas or work without proper citation is called plagiarism. This kind of work will be graded as ‘0’. More importantly, you will be subject to disciplinary action at BU. </w:t>
      </w:r>
    </w:p>
    <w:p w14:paraId="24C94B50" w14:textId="77777777" w:rsidR="007E5929" w:rsidRPr="007E5929" w:rsidRDefault="007E5929">
      <w:pPr>
        <w:rPr>
          <w:rFonts w:asciiTheme="minorHAnsi" w:hAnsiTheme="minorHAnsi"/>
          <w:sz w:val="24"/>
          <w:szCs w:val="24"/>
        </w:rPr>
      </w:pPr>
    </w:p>
    <w:p w14:paraId="7E786091" w14:textId="7DED70C0" w:rsidR="004F5542" w:rsidRPr="007E5929" w:rsidRDefault="007E5929">
      <w:pPr>
        <w:rPr>
          <w:rFonts w:asciiTheme="minorHAnsi" w:hAnsiTheme="minorHAnsi"/>
          <w:sz w:val="28"/>
          <w:szCs w:val="28"/>
        </w:rPr>
      </w:pPr>
      <w:r w:rsidRPr="007E5929">
        <w:rPr>
          <w:rFonts w:asciiTheme="minorHAnsi" w:hAnsiTheme="minorHAnsi"/>
          <w:b/>
          <w:sz w:val="28"/>
          <w:szCs w:val="28"/>
        </w:rPr>
        <w:t>Evaluation: Assignments &amp; Projects</w:t>
      </w:r>
    </w:p>
    <w:p w14:paraId="6B1D8EE4" w14:textId="77777777" w:rsidR="004F5542" w:rsidRPr="007E5929" w:rsidRDefault="007E5929">
      <w:pPr>
        <w:rPr>
          <w:rFonts w:asciiTheme="minorHAnsi" w:hAnsiTheme="minorHAnsi"/>
          <w:sz w:val="24"/>
          <w:szCs w:val="24"/>
        </w:rPr>
      </w:pPr>
      <w:r w:rsidRPr="007E5929">
        <w:rPr>
          <w:rFonts w:asciiTheme="minorHAnsi" w:hAnsiTheme="minorHAnsi"/>
          <w:b/>
          <w:sz w:val="24"/>
          <w:szCs w:val="24"/>
        </w:rPr>
        <w:t>1. Reading Responses (20 pts)</w:t>
      </w:r>
    </w:p>
    <w:p w14:paraId="67FFA71A" w14:textId="77777777" w:rsidR="004F5542" w:rsidRPr="007E5929" w:rsidRDefault="007E5929">
      <w:pPr>
        <w:rPr>
          <w:rFonts w:asciiTheme="minorHAnsi" w:hAnsiTheme="minorHAnsi"/>
          <w:sz w:val="24"/>
          <w:szCs w:val="24"/>
        </w:rPr>
      </w:pPr>
      <w:r w:rsidRPr="007E5929">
        <w:rPr>
          <w:rFonts w:asciiTheme="minorHAnsi" w:hAnsiTheme="minorHAnsi"/>
          <w:sz w:val="24"/>
          <w:szCs w:val="24"/>
        </w:rPr>
        <w:t>You will write a short response for five readings which you will select from the course reading list. Further instruction about the format and content of responses will be given in class.</w:t>
      </w:r>
    </w:p>
    <w:p w14:paraId="55BA8E66" w14:textId="77777777" w:rsidR="004F5542" w:rsidRPr="007E5929" w:rsidRDefault="007E5929">
      <w:pPr>
        <w:rPr>
          <w:rFonts w:asciiTheme="minorHAnsi" w:hAnsiTheme="minorHAnsi"/>
          <w:sz w:val="24"/>
          <w:szCs w:val="24"/>
        </w:rPr>
      </w:pPr>
      <w:r w:rsidRPr="007E5929">
        <w:rPr>
          <w:rFonts w:asciiTheme="minorHAnsi" w:hAnsiTheme="minorHAnsi"/>
          <w:b/>
          <w:sz w:val="24"/>
          <w:szCs w:val="24"/>
        </w:rPr>
        <w:t>2. Scratch Challenges (15 pts)</w:t>
      </w:r>
    </w:p>
    <w:p w14:paraId="70F5C5DB" w14:textId="193E4ADA" w:rsidR="004F5542" w:rsidRPr="007E5929" w:rsidRDefault="007E5929">
      <w:pPr>
        <w:rPr>
          <w:rFonts w:asciiTheme="minorHAnsi" w:hAnsiTheme="minorHAnsi"/>
          <w:sz w:val="24"/>
          <w:szCs w:val="24"/>
        </w:rPr>
      </w:pPr>
      <w:r w:rsidRPr="007E5929">
        <w:rPr>
          <w:rFonts w:asciiTheme="minorHAnsi" w:hAnsiTheme="minorHAnsi"/>
          <w:sz w:val="24"/>
          <w:szCs w:val="24"/>
        </w:rPr>
        <w:t xml:space="preserve">You will pick three challenges from the Scratch website: </w:t>
      </w:r>
      <w:hyperlink r:id="rId7">
        <w:r w:rsidRPr="007E5929">
          <w:rPr>
            <w:rFonts w:asciiTheme="minorHAnsi" w:hAnsiTheme="minorHAnsi"/>
            <w:color w:val="0000FF"/>
            <w:sz w:val="24"/>
            <w:szCs w:val="24"/>
            <w:u w:val="single"/>
          </w:rPr>
          <w:t>https://scratch.mit.edu/info/cards/</w:t>
        </w:r>
      </w:hyperlink>
      <w:r w:rsidRPr="007E5929">
        <w:rPr>
          <w:rFonts w:asciiTheme="minorHAnsi" w:hAnsiTheme="minorHAnsi"/>
          <w:sz w:val="24"/>
          <w:szCs w:val="24"/>
        </w:rPr>
        <w:t xml:space="preserve"> Complete the challenges and take note of challenges/difficulties you experience while coding. </w:t>
      </w:r>
    </w:p>
    <w:p w14:paraId="1FB4447E" w14:textId="77777777" w:rsidR="004F5542" w:rsidRPr="007E5929" w:rsidRDefault="007E5929">
      <w:pPr>
        <w:rPr>
          <w:rFonts w:asciiTheme="minorHAnsi" w:hAnsiTheme="minorHAnsi"/>
          <w:sz w:val="24"/>
          <w:szCs w:val="24"/>
        </w:rPr>
      </w:pPr>
      <w:r w:rsidRPr="007E5929">
        <w:rPr>
          <w:rFonts w:asciiTheme="minorHAnsi" w:hAnsiTheme="minorHAnsi"/>
          <w:b/>
          <w:sz w:val="24"/>
          <w:szCs w:val="24"/>
        </w:rPr>
        <w:lastRenderedPageBreak/>
        <w:t>3. Activity Design using Block-Based Programming (15 pts)</w:t>
      </w:r>
    </w:p>
    <w:p w14:paraId="61B458D5" w14:textId="77777777" w:rsidR="004F5542" w:rsidRPr="007E5929" w:rsidRDefault="007E5929">
      <w:pPr>
        <w:rPr>
          <w:rFonts w:asciiTheme="minorHAnsi" w:hAnsiTheme="minorHAnsi"/>
          <w:sz w:val="24"/>
          <w:szCs w:val="24"/>
        </w:rPr>
      </w:pPr>
      <w:r w:rsidRPr="007E5929">
        <w:rPr>
          <w:rFonts w:asciiTheme="minorHAnsi" w:hAnsiTheme="minorHAnsi"/>
          <w:sz w:val="24"/>
          <w:szCs w:val="24"/>
        </w:rPr>
        <w:t xml:space="preserve">You will design a short activity using Scratch or </w:t>
      </w:r>
      <w:proofErr w:type="spellStart"/>
      <w:r w:rsidRPr="007E5929">
        <w:rPr>
          <w:rFonts w:asciiTheme="minorHAnsi" w:hAnsiTheme="minorHAnsi"/>
          <w:sz w:val="24"/>
          <w:szCs w:val="24"/>
        </w:rPr>
        <w:t>Ozoblockly</w:t>
      </w:r>
      <w:proofErr w:type="spellEnd"/>
      <w:r w:rsidRPr="007E5929">
        <w:rPr>
          <w:rFonts w:asciiTheme="minorHAnsi" w:hAnsiTheme="minorHAnsi"/>
          <w:sz w:val="24"/>
          <w:szCs w:val="24"/>
        </w:rPr>
        <w:t xml:space="preserve">. This can be a story, game, or a hands-on activity you can develop for K-12 students by using either Scratch or </w:t>
      </w:r>
      <w:proofErr w:type="spellStart"/>
      <w:r w:rsidRPr="007E5929">
        <w:rPr>
          <w:rFonts w:asciiTheme="minorHAnsi" w:hAnsiTheme="minorHAnsi"/>
          <w:sz w:val="24"/>
          <w:szCs w:val="24"/>
        </w:rPr>
        <w:t>Ozoblockly</w:t>
      </w:r>
      <w:proofErr w:type="spellEnd"/>
      <w:r w:rsidRPr="007E5929">
        <w:rPr>
          <w:rFonts w:asciiTheme="minorHAnsi" w:hAnsiTheme="minorHAnsi"/>
          <w:sz w:val="24"/>
          <w:szCs w:val="24"/>
        </w:rPr>
        <w:t xml:space="preserve">. You will fill out </w:t>
      </w:r>
      <w:hyperlink r:id="rId8">
        <w:r w:rsidRPr="007E5929">
          <w:rPr>
            <w:rFonts w:asciiTheme="minorHAnsi" w:hAnsiTheme="minorHAnsi"/>
            <w:color w:val="0000FF"/>
            <w:sz w:val="24"/>
            <w:szCs w:val="24"/>
            <w:u w:val="single"/>
          </w:rPr>
          <w:t>this template</w:t>
        </w:r>
      </w:hyperlink>
      <w:r w:rsidRPr="007E5929">
        <w:rPr>
          <w:rFonts w:asciiTheme="minorHAnsi" w:hAnsiTheme="minorHAnsi"/>
          <w:sz w:val="24"/>
          <w:szCs w:val="24"/>
        </w:rPr>
        <w:t xml:space="preserve"> and share the link to your activity with me. </w:t>
      </w:r>
    </w:p>
    <w:p w14:paraId="5EC0D305" w14:textId="77777777" w:rsidR="004F5542" w:rsidRPr="007E5929" w:rsidRDefault="007E5929">
      <w:pPr>
        <w:rPr>
          <w:rFonts w:asciiTheme="minorHAnsi" w:hAnsiTheme="minorHAnsi"/>
          <w:sz w:val="24"/>
          <w:szCs w:val="24"/>
        </w:rPr>
      </w:pPr>
      <w:r w:rsidRPr="007E5929">
        <w:rPr>
          <w:rFonts w:asciiTheme="minorHAnsi" w:hAnsiTheme="minorHAnsi"/>
          <w:b/>
          <w:sz w:val="24"/>
          <w:szCs w:val="24"/>
        </w:rPr>
        <w:t>4. Lesson Design &amp; Peer Teaching &amp; Design Journal (40 pts)</w:t>
      </w:r>
    </w:p>
    <w:p w14:paraId="266C5962" w14:textId="77777777" w:rsidR="004F5542" w:rsidRPr="007E5929" w:rsidRDefault="007E5929">
      <w:pPr>
        <w:rPr>
          <w:rFonts w:asciiTheme="minorHAnsi" w:hAnsiTheme="minorHAnsi"/>
          <w:sz w:val="24"/>
          <w:szCs w:val="24"/>
        </w:rPr>
      </w:pPr>
      <w:r w:rsidRPr="007E5929">
        <w:rPr>
          <w:rFonts w:asciiTheme="minorHAnsi" w:hAnsiTheme="minorHAnsi"/>
          <w:sz w:val="24"/>
          <w:szCs w:val="24"/>
        </w:rPr>
        <w:t xml:space="preserve">This is the final project of this course. You will work in pairs or in groups of 3. You will select a grade level, a subject area, and a topic. You may use Scratch or </w:t>
      </w:r>
      <w:proofErr w:type="spellStart"/>
      <w:r w:rsidRPr="007E5929">
        <w:rPr>
          <w:rFonts w:asciiTheme="minorHAnsi" w:hAnsiTheme="minorHAnsi"/>
          <w:sz w:val="24"/>
          <w:szCs w:val="24"/>
        </w:rPr>
        <w:t>Ozoblockly</w:t>
      </w:r>
      <w:proofErr w:type="spellEnd"/>
      <w:r w:rsidRPr="007E5929">
        <w:rPr>
          <w:rFonts w:asciiTheme="minorHAnsi" w:hAnsiTheme="minorHAnsi"/>
          <w:sz w:val="24"/>
          <w:szCs w:val="24"/>
        </w:rPr>
        <w:t xml:space="preserve"> for your lesson. You will design your lesson based on the instructional model of your choice and peer-teach it in class. You will also keep a design journal as a group to document which phases of computational thinking you went through, why you made specific design decisions, what went well, and what didn’t go as you expected during your lesson design and programming. Afterwards, you will write a short reflection on your lesson. Only the reflection piece of the project is individual work.</w:t>
      </w:r>
    </w:p>
    <w:p w14:paraId="25ADD407" w14:textId="77777777" w:rsidR="004F5542" w:rsidRPr="007E5929" w:rsidRDefault="007E5929">
      <w:pPr>
        <w:rPr>
          <w:rFonts w:asciiTheme="minorHAnsi" w:hAnsiTheme="minorHAnsi"/>
          <w:sz w:val="24"/>
          <w:szCs w:val="24"/>
        </w:rPr>
      </w:pPr>
      <w:r w:rsidRPr="007E5929">
        <w:rPr>
          <w:rFonts w:asciiTheme="minorHAnsi" w:hAnsiTheme="minorHAnsi"/>
          <w:b/>
          <w:sz w:val="24"/>
          <w:szCs w:val="24"/>
        </w:rPr>
        <w:t>5. Attendance &amp; Participation (10 pts)</w:t>
      </w:r>
    </w:p>
    <w:p w14:paraId="18ABD8B4" w14:textId="74EA9530" w:rsidR="004F5542" w:rsidRPr="007E5929" w:rsidRDefault="007E5929">
      <w:pPr>
        <w:rPr>
          <w:rFonts w:asciiTheme="minorHAnsi" w:hAnsiTheme="minorHAnsi"/>
          <w:sz w:val="24"/>
          <w:szCs w:val="24"/>
        </w:rPr>
      </w:pPr>
      <w:r w:rsidRPr="007E5929">
        <w:rPr>
          <w:rFonts w:asciiTheme="minorHAnsi" w:hAnsiTheme="minorHAnsi"/>
          <w:b/>
          <w:sz w:val="24"/>
          <w:szCs w:val="24"/>
        </w:rPr>
        <w:t>Grading</w:t>
      </w:r>
      <w:r>
        <w:rPr>
          <w:rFonts w:asciiTheme="minorHAnsi" w:hAnsiTheme="minorHAnsi"/>
          <w:b/>
          <w:sz w:val="24"/>
          <w:szCs w:val="24"/>
        </w:rPr>
        <w:t xml:space="preserve"> scale</w:t>
      </w:r>
    </w:p>
    <w:p w14:paraId="13A521CC" w14:textId="325B0028" w:rsidR="007E5929" w:rsidRDefault="007E5929">
      <w:pPr>
        <w:rPr>
          <w:rFonts w:asciiTheme="minorHAnsi" w:hAnsiTheme="minorHAnsi"/>
          <w:sz w:val="24"/>
          <w:szCs w:val="24"/>
        </w:rPr>
      </w:pPr>
      <w:r w:rsidRPr="007E5929">
        <w:rPr>
          <w:rFonts w:asciiTheme="minorHAnsi" w:hAnsiTheme="minorHAnsi"/>
          <w:b/>
          <w:sz w:val="24"/>
          <w:szCs w:val="24"/>
        </w:rPr>
        <w:t>AA</w:t>
      </w:r>
      <w:r w:rsidRPr="007E5929">
        <w:rPr>
          <w:rFonts w:asciiTheme="minorHAnsi" w:hAnsiTheme="minorHAnsi"/>
          <w:sz w:val="24"/>
          <w:szCs w:val="24"/>
        </w:rPr>
        <w:t xml:space="preserve">: 90-100 | </w:t>
      </w:r>
      <w:r w:rsidRPr="007E5929">
        <w:rPr>
          <w:rFonts w:asciiTheme="minorHAnsi" w:hAnsiTheme="minorHAnsi"/>
          <w:b/>
          <w:sz w:val="24"/>
          <w:szCs w:val="24"/>
        </w:rPr>
        <w:t>BA</w:t>
      </w:r>
      <w:r w:rsidRPr="007E5929">
        <w:rPr>
          <w:rFonts w:asciiTheme="minorHAnsi" w:hAnsiTheme="minorHAnsi"/>
          <w:sz w:val="24"/>
          <w:szCs w:val="24"/>
        </w:rPr>
        <w:t xml:space="preserve">: 85-89 | </w:t>
      </w:r>
      <w:r w:rsidRPr="007E5929">
        <w:rPr>
          <w:rFonts w:asciiTheme="minorHAnsi" w:hAnsiTheme="minorHAnsi"/>
          <w:b/>
          <w:sz w:val="24"/>
          <w:szCs w:val="24"/>
        </w:rPr>
        <w:t>BB</w:t>
      </w:r>
      <w:r w:rsidRPr="007E5929">
        <w:rPr>
          <w:rFonts w:asciiTheme="minorHAnsi" w:hAnsiTheme="minorHAnsi"/>
          <w:sz w:val="24"/>
          <w:szCs w:val="24"/>
        </w:rPr>
        <w:t xml:space="preserve">: 80-84 | </w:t>
      </w:r>
      <w:r w:rsidRPr="007E5929">
        <w:rPr>
          <w:rFonts w:asciiTheme="minorHAnsi" w:hAnsiTheme="minorHAnsi"/>
          <w:b/>
          <w:sz w:val="24"/>
          <w:szCs w:val="24"/>
        </w:rPr>
        <w:t>CB</w:t>
      </w:r>
      <w:r w:rsidRPr="007E5929">
        <w:rPr>
          <w:rFonts w:asciiTheme="minorHAnsi" w:hAnsiTheme="minorHAnsi"/>
          <w:sz w:val="24"/>
          <w:szCs w:val="24"/>
        </w:rPr>
        <w:t xml:space="preserve">: 73-79 | </w:t>
      </w:r>
      <w:r w:rsidRPr="007E5929">
        <w:rPr>
          <w:rFonts w:asciiTheme="minorHAnsi" w:hAnsiTheme="minorHAnsi"/>
          <w:b/>
          <w:sz w:val="24"/>
          <w:szCs w:val="24"/>
        </w:rPr>
        <w:t>CC</w:t>
      </w:r>
      <w:r w:rsidRPr="007E5929">
        <w:rPr>
          <w:rFonts w:asciiTheme="minorHAnsi" w:hAnsiTheme="minorHAnsi"/>
          <w:sz w:val="24"/>
          <w:szCs w:val="24"/>
        </w:rPr>
        <w:t xml:space="preserve">: 68-72 | </w:t>
      </w:r>
      <w:r w:rsidRPr="007E5929">
        <w:rPr>
          <w:rFonts w:asciiTheme="minorHAnsi" w:hAnsiTheme="minorHAnsi"/>
          <w:b/>
          <w:sz w:val="24"/>
          <w:szCs w:val="24"/>
        </w:rPr>
        <w:t>DC</w:t>
      </w:r>
      <w:r w:rsidRPr="007E5929">
        <w:rPr>
          <w:rFonts w:asciiTheme="minorHAnsi" w:hAnsiTheme="minorHAnsi"/>
          <w:sz w:val="24"/>
          <w:szCs w:val="24"/>
        </w:rPr>
        <w:t xml:space="preserve">: 61-67 | </w:t>
      </w:r>
      <w:r w:rsidRPr="007E5929">
        <w:rPr>
          <w:rFonts w:asciiTheme="minorHAnsi" w:hAnsiTheme="minorHAnsi"/>
          <w:b/>
          <w:sz w:val="24"/>
          <w:szCs w:val="24"/>
        </w:rPr>
        <w:t>DD</w:t>
      </w:r>
      <w:r w:rsidRPr="007E5929">
        <w:rPr>
          <w:rFonts w:asciiTheme="minorHAnsi" w:hAnsiTheme="minorHAnsi"/>
          <w:sz w:val="24"/>
          <w:szCs w:val="24"/>
        </w:rPr>
        <w:t xml:space="preserve">: 49-60 | </w:t>
      </w:r>
      <w:r w:rsidRPr="007E5929">
        <w:rPr>
          <w:rFonts w:asciiTheme="minorHAnsi" w:hAnsiTheme="minorHAnsi"/>
          <w:b/>
          <w:sz w:val="24"/>
          <w:szCs w:val="24"/>
        </w:rPr>
        <w:t>F:</w:t>
      </w:r>
      <w:r w:rsidRPr="007E5929">
        <w:rPr>
          <w:rFonts w:asciiTheme="minorHAnsi" w:hAnsiTheme="minorHAnsi"/>
          <w:sz w:val="24"/>
          <w:szCs w:val="24"/>
        </w:rPr>
        <w:t xml:space="preserve"> 0-48 </w:t>
      </w:r>
    </w:p>
    <w:p w14:paraId="6821C423" w14:textId="77777777" w:rsidR="007E5929" w:rsidRDefault="007E5929">
      <w:pPr>
        <w:rPr>
          <w:rFonts w:asciiTheme="minorHAnsi" w:hAnsiTheme="minorHAnsi"/>
          <w:sz w:val="24"/>
          <w:szCs w:val="24"/>
        </w:rPr>
      </w:pPr>
      <w:r>
        <w:rPr>
          <w:rFonts w:asciiTheme="minorHAnsi" w:hAnsiTheme="minorHAnsi"/>
          <w:sz w:val="24"/>
          <w:szCs w:val="24"/>
        </w:rPr>
        <w:br w:type="page"/>
      </w:r>
    </w:p>
    <w:p w14:paraId="17AF123A" w14:textId="77777777" w:rsidR="004F5542" w:rsidRPr="007E5929" w:rsidRDefault="004F5542">
      <w:pPr>
        <w:rPr>
          <w:rFonts w:asciiTheme="minorHAnsi" w:hAnsiTheme="minorHAnsi"/>
          <w:sz w:val="24"/>
          <w:szCs w:val="24"/>
        </w:rPr>
      </w:pPr>
    </w:p>
    <w:p w14:paraId="28D5675E" w14:textId="77777777" w:rsidR="004F5542" w:rsidRPr="007E5929" w:rsidRDefault="007E5929">
      <w:pPr>
        <w:jc w:val="center"/>
        <w:rPr>
          <w:rFonts w:asciiTheme="minorHAnsi" w:hAnsiTheme="minorHAnsi"/>
          <w:b/>
          <w:color w:val="222222"/>
          <w:sz w:val="24"/>
          <w:szCs w:val="24"/>
          <w:highlight w:val="white"/>
        </w:rPr>
      </w:pPr>
      <w:r w:rsidRPr="007E5929">
        <w:rPr>
          <w:rFonts w:asciiTheme="minorHAnsi" w:hAnsiTheme="minorHAnsi"/>
          <w:b/>
          <w:color w:val="222222"/>
          <w:sz w:val="24"/>
          <w:szCs w:val="24"/>
          <w:highlight w:val="white"/>
        </w:rPr>
        <w:t>CET 48B</w:t>
      </w:r>
    </w:p>
    <w:p w14:paraId="1DEB470F" w14:textId="38D02C88" w:rsidR="004F5542" w:rsidRPr="007E5929" w:rsidRDefault="007E5929">
      <w:pPr>
        <w:jc w:val="center"/>
        <w:rPr>
          <w:rFonts w:asciiTheme="minorHAnsi" w:hAnsiTheme="minorHAnsi"/>
          <w:b/>
          <w:sz w:val="24"/>
          <w:szCs w:val="24"/>
        </w:rPr>
      </w:pPr>
      <w:r w:rsidRPr="007E5929">
        <w:rPr>
          <w:rFonts w:asciiTheme="minorHAnsi" w:hAnsiTheme="minorHAnsi"/>
          <w:b/>
          <w:color w:val="222222"/>
          <w:sz w:val="24"/>
          <w:szCs w:val="24"/>
          <w:highlight w:val="white"/>
        </w:rPr>
        <w:t>Special Topics:</w:t>
      </w:r>
      <w:r w:rsidR="00BA49CB">
        <w:rPr>
          <w:rFonts w:asciiTheme="minorHAnsi" w:hAnsiTheme="minorHAnsi"/>
          <w:b/>
          <w:color w:val="222222"/>
          <w:sz w:val="24"/>
          <w:szCs w:val="24"/>
          <w:highlight w:val="white"/>
        </w:rPr>
        <w:t xml:space="preserve"> </w:t>
      </w:r>
      <w:bookmarkStart w:id="1" w:name="_GoBack"/>
      <w:bookmarkEnd w:id="1"/>
      <w:r w:rsidRPr="007E5929">
        <w:rPr>
          <w:rFonts w:asciiTheme="minorHAnsi" w:hAnsiTheme="minorHAnsi"/>
          <w:b/>
          <w:color w:val="222222"/>
          <w:sz w:val="24"/>
          <w:szCs w:val="24"/>
          <w:highlight w:val="white"/>
        </w:rPr>
        <w:t>Teaching for Coding</w:t>
      </w:r>
    </w:p>
    <w:p w14:paraId="6611CFFB" w14:textId="77777777" w:rsidR="004F5542" w:rsidRPr="007E5929" w:rsidRDefault="007E5929">
      <w:pPr>
        <w:jc w:val="center"/>
        <w:rPr>
          <w:rFonts w:asciiTheme="minorHAnsi" w:hAnsiTheme="minorHAnsi"/>
          <w:b/>
          <w:sz w:val="24"/>
          <w:szCs w:val="24"/>
        </w:rPr>
      </w:pPr>
      <w:r w:rsidRPr="007E5929">
        <w:rPr>
          <w:rFonts w:asciiTheme="minorHAnsi" w:hAnsiTheme="minorHAnsi"/>
          <w:b/>
          <w:sz w:val="24"/>
          <w:szCs w:val="24"/>
        </w:rPr>
        <w:t>Spring 2020</w:t>
      </w:r>
    </w:p>
    <w:p w14:paraId="5464BF9A" w14:textId="77777777" w:rsidR="004F5542" w:rsidRPr="007E5929" w:rsidRDefault="007E5929">
      <w:pPr>
        <w:jc w:val="center"/>
        <w:rPr>
          <w:rFonts w:asciiTheme="minorHAnsi" w:hAnsiTheme="minorHAnsi"/>
          <w:sz w:val="24"/>
          <w:szCs w:val="24"/>
        </w:rPr>
      </w:pPr>
      <w:r w:rsidRPr="007E5929">
        <w:rPr>
          <w:rFonts w:asciiTheme="minorHAnsi" w:hAnsiTheme="minorHAnsi"/>
          <w:b/>
          <w:sz w:val="24"/>
          <w:szCs w:val="24"/>
        </w:rPr>
        <w:t>Course Planner</w:t>
      </w:r>
    </w:p>
    <w:p w14:paraId="3817549B" w14:textId="77777777" w:rsidR="004F5542" w:rsidRPr="007E5929" w:rsidRDefault="004F5542">
      <w:pPr>
        <w:ind w:left="720"/>
        <w:rPr>
          <w:rFonts w:asciiTheme="minorHAnsi" w:hAnsiTheme="minorHAnsi"/>
          <w:b/>
          <w:sz w:val="24"/>
          <w:szCs w:val="24"/>
          <w:u w:val="single"/>
        </w:rPr>
      </w:pPr>
    </w:p>
    <w:p w14:paraId="72159A18" w14:textId="77777777" w:rsidR="004F5542" w:rsidRPr="007E5929" w:rsidRDefault="007E5929">
      <w:pPr>
        <w:rPr>
          <w:rFonts w:asciiTheme="minorHAnsi" w:hAnsiTheme="minorHAnsi"/>
          <w:b/>
          <w:sz w:val="24"/>
          <w:szCs w:val="24"/>
          <w:u w:val="single"/>
        </w:rPr>
      </w:pPr>
      <w:r w:rsidRPr="007E5929">
        <w:rPr>
          <w:rFonts w:asciiTheme="minorHAnsi" w:hAnsiTheme="minorHAnsi"/>
          <w:b/>
          <w:sz w:val="24"/>
          <w:szCs w:val="24"/>
          <w:u w:val="single"/>
        </w:rPr>
        <w:t>Readings</w:t>
      </w:r>
    </w:p>
    <w:p w14:paraId="41C5781D" w14:textId="77777777" w:rsidR="004F5542" w:rsidRPr="007E5929" w:rsidRDefault="007E5929">
      <w:pPr>
        <w:rPr>
          <w:rFonts w:asciiTheme="minorHAnsi" w:hAnsiTheme="minorHAnsi"/>
          <w:sz w:val="24"/>
          <w:szCs w:val="24"/>
        </w:rPr>
      </w:pPr>
      <w:proofErr w:type="spellStart"/>
      <w:r w:rsidRPr="007E5929">
        <w:rPr>
          <w:rFonts w:asciiTheme="minorHAnsi" w:hAnsiTheme="minorHAnsi"/>
          <w:sz w:val="24"/>
          <w:szCs w:val="24"/>
        </w:rPr>
        <w:t>Barate</w:t>
      </w:r>
      <w:proofErr w:type="spellEnd"/>
      <w:r w:rsidRPr="007E5929">
        <w:rPr>
          <w:rFonts w:asciiTheme="minorHAnsi" w:hAnsiTheme="minorHAnsi"/>
          <w:sz w:val="24"/>
          <w:szCs w:val="24"/>
        </w:rPr>
        <w:t xml:space="preserve">, A., Ludovico, L. A., &amp; </w:t>
      </w:r>
      <w:proofErr w:type="spellStart"/>
      <w:r w:rsidRPr="007E5929">
        <w:rPr>
          <w:rFonts w:asciiTheme="minorHAnsi" w:hAnsiTheme="minorHAnsi"/>
          <w:sz w:val="24"/>
          <w:szCs w:val="24"/>
        </w:rPr>
        <w:t>Malchiodi</w:t>
      </w:r>
      <w:proofErr w:type="spellEnd"/>
      <w:r w:rsidRPr="007E5929">
        <w:rPr>
          <w:rFonts w:asciiTheme="minorHAnsi" w:hAnsiTheme="minorHAnsi"/>
          <w:sz w:val="24"/>
          <w:szCs w:val="24"/>
        </w:rPr>
        <w:t>, D. (2017). Fostering Computational Thinking in</w:t>
      </w:r>
    </w:p>
    <w:p w14:paraId="4F9DD1DE" w14:textId="77777777" w:rsidR="004F5542" w:rsidRPr="007E5929" w:rsidRDefault="007E5929">
      <w:pPr>
        <w:ind w:left="720"/>
        <w:rPr>
          <w:rFonts w:asciiTheme="minorHAnsi" w:hAnsiTheme="minorHAnsi"/>
          <w:sz w:val="24"/>
          <w:szCs w:val="24"/>
        </w:rPr>
      </w:pPr>
      <w:r w:rsidRPr="007E5929">
        <w:rPr>
          <w:rFonts w:asciiTheme="minorHAnsi" w:hAnsiTheme="minorHAnsi"/>
          <w:sz w:val="24"/>
          <w:szCs w:val="24"/>
        </w:rPr>
        <w:t xml:space="preserve">Primary School through a LEGO®-based Music Notation. </w:t>
      </w:r>
      <w:r w:rsidRPr="007E5929">
        <w:rPr>
          <w:rFonts w:asciiTheme="minorHAnsi" w:hAnsiTheme="minorHAnsi"/>
          <w:i/>
          <w:sz w:val="24"/>
          <w:szCs w:val="24"/>
        </w:rPr>
        <w:t>Procedia Computer Science</w:t>
      </w:r>
      <w:r w:rsidRPr="007E5929">
        <w:rPr>
          <w:rFonts w:asciiTheme="minorHAnsi" w:hAnsiTheme="minorHAnsi"/>
          <w:sz w:val="24"/>
          <w:szCs w:val="24"/>
        </w:rPr>
        <w:t xml:space="preserve">, </w:t>
      </w:r>
      <w:r w:rsidRPr="007E5929">
        <w:rPr>
          <w:rFonts w:asciiTheme="minorHAnsi" w:hAnsiTheme="minorHAnsi"/>
          <w:i/>
          <w:sz w:val="24"/>
          <w:szCs w:val="24"/>
        </w:rPr>
        <w:t>112</w:t>
      </w:r>
      <w:r w:rsidRPr="007E5929">
        <w:rPr>
          <w:rFonts w:asciiTheme="minorHAnsi" w:hAnsiTheme="minorHAnsi"/>
          <w:sz w:val="24"/>
          <w:szCs w:val="24"/>
        </w:rPr>
        <w:t>, 1334-1344.</w:t>
      </w:r>
    </w:p>
    <w:p w14:paraId="7489099D" w14:textId="77777777" w:rsidR="004F5542" w:rsidRPr="007E5929" w:rsidRDefault="007E5929">
      <w:pPr>
        <w:ind w:left="720"/>
        <w:rPr>
          <w:rFonts w:asciiTheme="minorHAnsi" w:hAnsiTheme="minorHAnsi"/>
          <w:sz w:val="24"/>
          <w:szCs w:val="24"/>
        </w:rPr>
      </w:pPr>
      <w:r w:rsidRPr="007E5929">
        <w:rPr>
          <w:rFonts w:asciiTheme="minorHAnsi" w:hAnsiTheme="minorHAnsi"/>
          <w:sz w:val="24"/>
          <w:szCs w:val="24"/>
        </w:rPr>
        <w:t xml:space="preserve">Barr, V., &amp; Stephenson, C. (2011). Bringing computational thinking to K-12: what is Involved and what is the role of the computer science education community? </w:t>
      </w:r>
      <w:r w:rsidRPr="007E5929">
        <w:rPr>
          <w:rFonts w:asciiTheme="minorHAnsi" w:hAnsiTheme="minorHAnsi"/>
          <w:i/>
          <w:sz w:val="24"/>
          <w:szCs w:val="24"/>
        </w:rPr>
        <w:t>ACM Inroads</w:t>
      </w:r>
      <w:r w:rsidRPr="007E5929">
        <w:rPr>
          <w:rFonts w:asciiTheme="minorHAnsi" w:hAnsiTheme="minorHAnsi"/>
          <w:sz w:val="24"/>
          <w:szCs w:val="24"/>
        </w:rPr>
        <w:t xml:space="preserve">, </w:t>
      </w:r>
      <w:r w:rsidRPr="007E5929">
        <w:rPr>
          <w:rFonts w:asciiTheme="minorHAnsi" w:hAnsiTheme="minorHAnsi"/>
          <w:i/>
          <w:sz w:val="24"/>
          <w:szCs w:val="24"/>
        </w:rPr>
        <w:t>2</w:t>
      </w:r>
      <w:r w:rsidRPr="007E5929">
        <w:rPr>
          <w:rFonts w:asciiTheme="minorHAnsi" w:hAnsiTheme="minorHAnsi"/>
          <w:sz w:val="24"/>
          <w:szCs w:val="24"/>
        </w:rPr>
        <w:t>(1), 48-54.</w:t>
      </w:r>
    </w:p>
    <w:p w14:paraId="4842AF51" w14:textId="77777777" w:rsidR="004F5542" w:rsidRPr="007E5929" w:rsidRDefault="007E5929">
      <w:pPr>
        <w:ind w:left="720"/>
        <w:rPr>
          <w:rFonts w:asciiTheme="minorHAnsi" w:hAnsiTheme="minorHAnsi"/>
          <w:sz w:val="24"/>
          <w:szCs w:val="24"/>
        </w:rPr>
      </w:pPr>
      <w:r w:rsidRPr="007E5929">
        <w:rPr>
          <w:rFonts w:asciiTheme="minorHAnsi" w:hAnsiTheme="minorHAnsi"/>
          <w:sz w:val="24"/>
          <w:szCs w:val="24"/>
        </w:rPr>
        <w:t xml:space="preserve">Bell, T., Alexander, J., Freeman, I., &amp; Grimley, M. (2009). Computer science unplugged: School students doing real computing without computers. </w:t>
      </w:r>
      <w:r w:rsidRPr="007E5929">
        <w:rPr>
          <w:rFonts w:asciiTheme="minorHAnsi" w:hAnsiTheme="minorHAnsi"/>
          <w:i/>
          <w:sz w:val="24"/>
          <w:szCs w:val="24"/>
        </w:rPr>
        <w:t>The New Zealand Journal of Applied Computing and Information Technology</w:t>
      </w:r>
      <w:r w:rsidRPr="007E5929">
        <w:rPr>
          <w:rFonts w:asciiTheme="minorHAnsi" w:hAnsiTheme="minorHAnsi"/>
          <w:sz w:val="24"/>
          <w:szCs w:val="24"/>
        </w:rPr>
        <w:t xml:space="preserve">, </w:t>
      </w:r>
      <w:r w:rsidRPr="007E5929">
        <w:rPr>
          <w:rFonts w:asciiTheme="minorHAnsi" w:hAnsiTheme="minorHAnsi"/>
          <w:i/>
          <w:sz w:val="24"/>
          <w:szCs w:val="24"/>
        </w:rPr>
        <w:t>13</w:t>
      </w:r>
      <w:r w:rsidRPr="007E5929">
        <w:rPr>
          <w:rFonts w:asciiTheme="minorHAnsi" w:hAnsiTheme="minorHAnsi"/>
          <w:sz w:val="24"/>
          <w:szCs w:val="24"/>
        </w:rPr>
        <w:t>(1), 20-29.</w:t>
      </w:r>
    </w:p>
    <w:p w14:paraId="414C83D4" w14:textId="77777777" w:rsidR="004F5542" w:rsidRPr="007E5929" w:rsidRDefault="007E5929">
      <w:pPr>
        <w:rPr>
          <w:rFonts w:asciiTheme="minorHAnsi" w:hAnsiTheme="minorHAnsi"/>
          <w:sz w:val="24"/>
          <w:szCs w:val="24"/>
        </w:rPr>
      </w:pPr>
      <w:r w:rsidRPr="007E5929">
        <w:rPr>
          <w:rFonts w:asciiTheme="minorHAnsi" w:hAnsiTheme="minorHAnsi"/>
          <w:sz w:val="24"/>
          <w:szCs w:val="24"/>
        </w:rPr>
        <w:t>Chang, Y. H., &amp; Peterson, L. (2018). Pre-service Teachers’ Perceptions of Computational</w:t>
      </w:r>
    </w:p>
    <w:p w14:paraId="2F6A27D8" w14:textId="77777777" w:rsidR="004F5542" w:rsidRPr="007E5929" w:rsidRDefault="007E5929">
      <w:pPr>
        <w:ind w:firstLine="720"/>
        <w:rPr>
          <w:rFonts w:asciiTheme="minorHAnsi" w:hAnsiTheme="minorHAnsi"/>
          <w:sz w:val="24"/>
          <w:szCs w:val="24"/>
        </w:rPr>
      </w:pPr>
      <w:r w:rsidRPr="007E5929">
        <w:rPr>
          <w:rFonts w:asciiTheme="minorHAnsi" w:hAnsiTheme="minorHAnsi"/>
          <w:sz w:val="24"/>
          <w:szCs w:val="24"/>
        </w:rPr>
        <w:t xml:space="preserve">Thinking. </w:t>
      </w:r>
      <w:r w:rsidRPr="007E5929">
        <w:rPr>
          <w:rFonts w:asciiTheme="minorHAnsi" w:hAnsiTheme="minorHAnsi"/>
          <w:i/>
          <w:sz w:val="24"/>
          <w:szCs w:val="24"/>
        </w:rPr>
        <w:t>Journal of Technology and Teacher Education</w:t>
      </w:r>
      <w:r w:rsidRPr="007E5929">
        <w:rPr>
          <w:rFonts w:asciiTheme="minorHAnsi" w:hAnsiTheme="minorHAnsi"/>
          <w:sz w:val="24"/>
          <w:szCs w:val="24"/>
        </w:rPr>
        <w:t xml:space="preserve">, </w:t>
      </w:r>
      <w:r w:rsidRPr="007E5929">
        <w:rPr>
          <w:rFonts w:asciiTheme="minorHAnsi" w:hAnsiTheme="minorHAnsi"/>
          <w:i/>
          <w:sz w:val="24"/>
          <w:szCs w:val="24"/>
        </w:rPr>
        <w:t>26</w:t>
      </w:r>
      <w:r w:rsidRPr="007E5929">
        <w:rPr>
          <w:rFonts w:asciiTheme="minorHAnsi" w:hAnsiTheme="minorHAnsi"/>
          <w:sz w:val="24"/>
          <w:szCs w:val="24"/>
        </w:rPr>
        <w:t>(3), 353-374.</w:t>
      </w:r>
    </w:p>
    <w:p w14:paraId="16875C6B" w14:textId="77777777" w:rsidR="004F5542" w:rsidRPr="007E5929" w:rsidRDefault="007E5929">
      <w:pPr>
        <w:rPr>
          <w:rFonts w:asciiTheme="minorHAnsi" w:hAnsiTheme="minorHAnsi"/>
          <w:sz w:val="24"/>
          <w:szCs w:val="24"/>
        </w:rPr>
      </w:pPr>
      <w:r w:rsidRPr="007E5929">
        <w:rPr>
          <w:rFonts w:asciiTheme="minorHAnsi" w:hAnsiTheme="minorHAnsi"/>
          <w:sz w:val="24"/>
          <w:szCs w:val="24"/>
        </w:rPr>
        <w:t xml:space="preserve">de Paula, B. H., Burn, A., </w:t>
      </w:r>
      <w:proofErr w:type="spellStart"/>
      <w:r w:rsidRPr="007E5929">
        <w:rPr>
          <w:rFonts w:asciiTheme="minorHAnsi" w:hAnsiTheme="minorHAnsi"/>
          <w:sz w:val="24"/>
          <w:szCs w:val="24"/>
        </w:rPr>
        <w:t>Noss</w:t>
      </w:r>
      <w:proofErr w:type="spellEnd"/>
      <w:r w:rsidRPr="007E5929">
        <w:rPr>
          <w:rFonts w:asciiTheme="minorHAnsi" w:hAnsiTheme="minorHAnsi"/>
          <w:sz w:val="24"/>
          <w:szCs w:val="24"/>
        </w:rPr>
        <w:t>, R., &amp; Valente, J. A. (2018). Playing Beowulf: Bridging</w:t>
      </w:r>
    </w:p>
    <w:p w14:paraId="61F12B44" w14:textId="77777777" w:rsidR="004F5542" w:rsidRPr="007E5929" w:rsidRDefault="007E5929">
      <w:pPr>
        <w:ind w:left="720"/>
        <w:rPr>
          <w:rFonts w:asciiTheme="minorHAnsi" w:hAnsiTheme="minorHAnsi"/>
          <w:sz w:val="24"/>
          <w:szCs w:val="24"/>
        </w:rPr>
      </w:pPr>
      <w:r w:rsidRPr="007E5929">
        <w:rPr>
          <w:rFonts w:asciiTheme="minorHAnsi" w:hAnsiTheme="minorHAnsi"/>
          <w:sz w:val="24"/>
          <w:szCs w:val="24"/>
        </w:rPr>
        <w:t xml:space="preserve">computational thinking, arts and literature through game-making. </w:t>
      </w:r>
      <w:r w:rsidRPr="007E5929">
        <w:rPr>
          <w:rFonts w:asciiTheme="minorHAnsi" w:hAnsiTheme="minorHAnsi"/>
          <w:i/>
          <w:sz w:val="24"/>
          <w:szCs w:val="24"/>
        </w:rPr>
        <w:t>International Journal of Child-Computer Interaction</w:t>
      </w:r>
      <w:r w:rsidRPr="007E5929">
        <w:rPr>
          <w:rFonts w:asciiTheme="minorHAnsi" w:hAnsiTheme="minorHAnsi"/>
          <w:sz w:val="24"/>
          <w:szCs w:val="24"/>
        </w:rPr>
        <w:t xml:space="preserve">, </w:t>
      </w:r>
      <w:r w:rsidRPr="007E5929">
        <w:rPr>
          <w:rFonts w:asciiTheme="minorHAnsi" w:hAnsiTheme="minorHAnsi"/>
          <w:i/>
          <w:sz w:val="24"/>
          <w:szCs w:val="24"/>
        </w:rPr>
        <w:t>16</w:t>
      </w:r>
      <w:r w:rsidRPr="007E5929">
        <w:rPr>
          <w:rFonts w:asciiTheme="minorHAnsi" w:hAnsiTheme="minorHAnsi"/>
          <w:sz w:val="24"/>
          <w:szCs w:val="24"/>
        </w:rPr>
        <w:t>, 39-46.</w:t>
      </w:r>
    </w:p>
    <w:p w14:paraId="7C15CAF5" w14:textId="77777777" w:rsidR="004F5542" w:rsidRPr="007E5929" w:rsidRDefault="007E5929">
      <w:pPr>
        <w:ind w:left="720" w:hanging="630"/>
        <w:rPr>
          <w:rFonts w:asciiTheme="minorHAnsi" w:hAnsiTheme="minorHAnsi"/>
          <w:sz w:val="24"/>
          <w:szCs w:val="24"/>
        </w:rPr>
      </w:pPr>
      <w:proofErr w:type="spellStart"/>
      <w:r w:rsidRPr="007E5929">
        <w:rPr>
          <w:rFonts w:asciiTheme="minorHAnsi" w:hAnsiTheme="minorHAnsi"/>
          <w:sz w:val="24"/>
          <w:szCs w:val="24"/>
        </w:rPr>
        <w:t>Ferdinands</w:t>
      </w:r>
      <w:proofErr w:type="spellEnd"/>
      <w:r w:rsidRPr="007E5929">
        <w:rPr>
          <w:rFonts w:asciiTheme="minorHAnsi" w:hAnsiTheme="minorHAnsi"/>
          <w:sz w:val="24"/>
          <w:szCs w:val="24"/>
        </w:rPr>
        <w:t xml:space="preserve">, E., </w:t>
      </w:r>
      <w:proofErr w:type="spellStart"/>
      <w:r w:rsidRPr="007E5929">
        <w:rPr>
          <w:rFonts w:asciiTheme="minorHAnsi" w:hAnsiTheme="minorHAnsi"/>
          <w:sz w:val="24"/>
          <w:szCs w:val="24"/>
        </w:rPr>
        <w:t>Baroutsis</w:t>
      </w:r>
      <w:proofErr w:type="spellEnd"/>
      <w:r w:rsidRPr="007E5929">
        <w:rPr>
          <w:rFonts w:asciiTheme="minorHAnsi" w:hAnsiTheme="minorHAnsi"/>
          <w:sz w:val="24"/>
          <w:szCs w:val="24"/>
        </w:rPr>
        <w:t xml:space="preserve">, A., Goldsmith, W., White, S. L., &amp; Lambert, E. (2019). Computational thinking as a foundation for coding: Developing student engagement and learning. </w:t>
      </w:r>
      <w:r w:rsidRPr="007E5929">
        <w:rPr>
          <w:rFonts w:asciiTheme="minorHAnsi" w:hAnsiTheme="minorHAnsi"/>
          <w:i/>
          <w:sz w:val="24"/>
          <w:szCs w:val="24"/>
        </w:rPr>
        <w:t>Australian Primary Mathematics Classroom</w:t>
      </w:r>
      <w:r w:rsidRPr="007E5929">
        <w:rPr>
          <w:rFonts w:asciiTheme="minorHAnsi" w:hAnsiTheme="minorHAnsi"/>
          <w:sz w:val="24"/>
          <w:szCs w:val="24"/>
        </w:rPr>
        <w:t xml:space="preserve">, </w:t>
      </w:r>
      <w:r w:rsidRPr="007E5929">
        <w:rPr>
          <w:rFonts w:asciiTheme="minorHAnsi" w:hAnsiTheme="minorHAnsi"/>
          <w:i/>
          <w:sz w:val="24"/>
          <w:szCs w:val="24"/>
        </w:rPr>
        <w:t>24</w:t>
      </w:r>
      <w:r w:rsidRPr="007E5929">
        <w:rPr>
          <w:rFonts w:asciiTheme="minorHAnsi" w:hAnsiTheme="minorHAnsi"/>
          <w:sz w:val="24"/>
          <w:szCs w:val="24"/>
        </w:rPr>
        <w:t>(2), 10-15.</w:t>
      </w:r>
    </w:p>
    <w:p w14:paraId="6B18117C" w14:textId="77777777" w:rsidR="004F5542" w:rsidRPr="007E5929" w:rsidRDefault="007E5929">
      <w:pPr>
        <w:rPr>
          <w:rFonts w:asciiTheme="minorHAnsi" w:hAnsiTheme="minorHAnsi"/>
          <w:sz w:val="24"/>
          <w:szCs w:val="24"/>
        </w:rPr>
      </w:pPr>
      <w:proofErr w:type="spellStart"/>
      <w:r w:rsidRPr="007E5929">
        <w:rPr>
          <w:rFonts w:asciiTheme="minorHAnsi" w:hAnsiTheme="minorHAnsi"/>
          <w:sz w:val="24"/>
          <w:szCs w:val="24"/>
        </w:rPr>
        <w:t>Gruenbaum</w:t>
      </w:r>
      <w:proofErr w:type="spellEnd"/>
      <w:r w:rsidRPr="007E5929">
        <w:rPr>
          <w:rFonts w:asciiTheme="minorHAnsi" w:hAnsiTheme="minorHAnsi"/>
          <w:sz w:val="24"/>
          <w:szCs w:val="24"/>
        </w:rPr>
        <w:t xml:space="preserve">, P. (2014). Undergraduates teach game programming using scratch. </w:t>
      </w:r>
      <w:r w:rsidRPr="007E5929">
        <w:rPr>
          <w:rFonts w:asciiTheme="minorHAnsi" w:hAnsiTheme="minorHAnsi"/>
          <w:i/>
          <w:sz w:val="24"/>
          <w:szCs w:val="24"/>
        </w:rPr>
        <w:t>Computer</w:t>
      </w:r>
      <w:r w:rsidRPr="007E5929">
        <w:rPr>
          <w:rFonts w:asciiTheme="minorHAnsi" w:hAnsiTheme="minorHAnsi"/>
          <w:sz w:val="24"/>
          <w:szCs w:val="24"/>
        </w:rPr>
        <w:t>, (2), 82-84.</w:t>
      </w:r>
    </w:p>
    <w:p w14:paraId="1563C540" w14:textId="77777777" w:rsidR="004F5542" w:rsidRPr="007E5929" w:rsidRDefault="007E5929">
      <w:pPr>
        <w:rPr>
          <w:rFonts w:asciiTheme="minorHAnsi" w:hAnsiTheme="minorHAnsi"/>
          <w:sz w:val="24"/>
          <w:szCs w:val="24"/>
        </w:rPr>
      </w:pPr>
      <w:r w:rsidRPr="007E5929">
        <w:rPr>
          <w:rFonts w:asciiTheme="minorHAnsi" w:hAnsiTheme="minorHAnsi"/>
          <w:sz w:val="24"/>
          <w:szCs w:val="24"/>
        </w:rPr>
        <w:t>Hubbard, A. (2018). Pedagogical content knowledge in computing education: a review</w:t>
      </w:r>
    </w:p>
    <w:p w14:paraId="2F92DDD3" w14:textId="77777777" w:rsidR="004F5542" w:rsidRPr="007E5929" w:rsidRDefault="007E5929">
      <w:pPr>
        <w:ind w:firstLine="720"/>
        <w:rPr>
          <w:rFonts w:asciiTheme="minorHAnsi" w:hAnsiTheme="minorHAnsi"/>
          <w:sz w:val="24"/>
          <w:szCs w:val="24"/>
        </w:rPr>
      </w:pPr>
      <w:r w:rsidRPr="007E5929">
        <w:rPr>
          <w:rFonts w:asciiTheme="minorHAnsi" w:hAnsiTheme="minorHAnsi"/>
          <w:sz w:val="24"/>
          <w:szCs w:val="24"/>
        </w:rPr>
        <w:t xml:space="preserve">of the research literature. </w:t>
      </w:r>
      <w:r w:rsidRPr="007E5929">
        <w:rPr>
          <w:rFonts w:asciiTheme="minorHAnsi" w:hAnsiTheme="minorHAnsi"/>
          <w:i/>
          <w:sz w:val="24"/>
          <w:szCs w:val="24"/>
        </w:rPr>
        <w:t>Computer Science Education</w:t>
      </w:r>
      <w:r w:rsidRPr="007E5929">
        <w:rPr>
          <w:rFonts w:asciiTheme="minorHAnsi" w:hAnsiTheme="minorHAnsi"/>
          <w:sz w:val="24"/>
          <w:szCs w:val="24"/>
        </w:rPr>
        <w:t xml:space="preserve">, </w:t>
      </w:r>
      <w:r w:rsidRPr="007E5929">
        <w:rPr>
          <w:rFonts w:asciiTheme="minorHAnsi" w:hAnsiTheme="minorHAnsi"/>
          <w:i/>
          <w:sz w:val="24"/>
          <w:szCs w:val="24"/>
        </w:rPr>
        <w:t>28</w:t>
      </w:r>
      <w:r w:rsidRPr="007E5929">
        <w:rPr>
          <w:rFonts w:asciiTheme="minorHAnsi" w:hAnsiTheme="minorHAnsi"/>
          <w:sz w:val="24"/>
          <w:szCs w:val="24"/>
        </w:rPr>
        <w:t>(2), 117-135.</w:t>
      </w:r>
    </w:p>
    <w:p w14:paraId="3054BC9F" w14:textId="77777777" w:rsidR="004F5542" w:rsidRPr="007E5929" w:rsidRDefault="007E5929">
      <w:pPr>
        <w:rPr>
          <w:rFonts w:asciiTheme="minorHAnsi" w:hAnsiTheme="minorHAnsi"/>
          <w:sz w:val="24"/>
          <w:szCs w:val="24"/>
        </w:rPr>
      </w:pPr>
      <w:proofErr w:type="spellStart"/>
      <w:r w:rsidRPr="007E5929">
        <w:rPr>
          <w:rFonts w:asciiTheme="minorHAnsi" w:hAnsiTheme="minorHAnsi"/>
          <w:sz w:val="24"/>
          <w:szCs w:val="24"/>
        </w:rPr>
        <w:t>Ioannou</w:t>
      </w:r>
      <w:proofErr w:type="spellEnd"/>
      <w:r w:rsidRPr="007E5929">
        <w:rPr>
          <w:rFonts w:asciiTheme="minorHAnsi" w:hAnsiTheme="minorHAnsi"/>
          <w:sz w:val="24"/>
          <w:szCs w:val="24"/>
        </w:rPr>
        <w:t xml:space="preserve">, I., &amp; </w:t>
      </w:r>
      <w:proofErr w:type="spellStart"/>
      <w:r w:rsidRPr="007E5929">
        <w:rPr>
          <w:rFonts w:asciiTheme="minorHAnsi" w:hAnsiTheme="minorHAnsi"/>
          <w:sz w:val="24"/>
          <w:szCs w:val="24"/>
        </w:rPr>
        <w:t>Angeli</w:t>
      </w:r>
      <w:proofErr w:type="spellEnd"/>
      <w:r w:rsidRPr="007E5929">
        <w:rPr>
          <w:rFonts w:asciiTheme="minorHAnsi" w:hAnsiTheme="minorHAnsi"/>
          <w:sz w:val="24"/>
          <w:szCs w:val="24"/>
        </w:rPr>
        <w:t>, C. (2013, November). Teaching computer science in secondary</w:t>
      </w:r>
    </w:p>
    <w:p w14:paraId="3DD4F8DA" w14:textId="77777777" w:rsidR="004F5542" w:rsidRPr="007E5929" w:rsidRDefault="007E5929">
      <w:pPr>
        <w:ind w:left="720"/>
        <w:rPr>
          <w:rFonts w:asciiTheme="minorHAnsi" w:hAnsiTheme="minorHAnsi"/>
          <w:sz w:val="24"/>
          <w:szCs w:val="24"/>
        </w:rPr>
      </w:pPr>
      <w:r w:rsidRPr="007E5929">
        <w:rPr>
          <w:rFonts w:asciiTheme="minorHAnsi" w:hAnsiTheme="minorHAnsi"/>
          <w:sz w:val="24"/>
          <w:szCs w:val="24"/>
        </w:rPr>
        <w:t xml:space="preserve">education: A technological pedagogical content knowledge perspective. In </w:t>
      </w:r>
      <w:r w:rsidRPr="007E5929">
        <w:rPr>
          <w:rFonts w:asciiTheme="minorHAnsi" w:hAnsiTheme="minorHAnsi"/>
          <w:i/>
          <w:sz w:val="24"/>
          <w:szCs w:val="24"/>
        </w:rPr>
        <w:t>Proceedings of the 8th Workshop in Primary and Secondary Computing Education</w:t>
      </w:r>
      <w:r w:rsidRPr="007E5929">
        <w:rPr>
          <w:rFonts w:asciiTheme="minorHAnsi" w:hAnsiTheme="minorHAnsi"/>
          <w:sz w:val="24"/>
          <w:szCs w:val="24"/>
        </w:rPr>
        <w:t xml:space="preserve"> (pp. 1-7). ACM.</w:t>
      </w:r>
    </w:p>
    <w:p w14:paraId="2E5B9BE9" w14:textId="77777777" w:rsidR="004F5542" w:rsidRPr="007E5929" w:rsidRDefault="007E5929">
      <w:pPr>
        <w:rPr>
          <w:rFonts w:asciiTheme="minorHAnsi" w:hAnsiTheme="minorHAnsi"/>
          <w:sz w:val="24"/>
          <w:szCs w:val="24"/>
        </w:rPr>
      </w:pPr>
      <w:r w:rsidRPr="007E5929">
        <w:rPr>
          <w:rFonts w:asciiTheme="minorHAnsi" w:hAnsiTheme="minorHAnsi"/>
          <w:sz w:val="24"/>
          <w:szCs w:val="24"/>
        </w:rPr>
        <w:t>Kafai, Y. B. (2016). From computational thinking to computational participation in K--12 education.</w:t>
      </w:r>
    </w:p>
    <w:p w14:paraId="0B7915E3" w14:textId="77777777" w:rsidR="004F5542" w:rsidRPr="007E5929" w:rsidRDefault="007E5929">
      <w:pPr>
        <w:ind w:firstLine="720"/>
        <w:rPr>
          <w:rFonts w:asciiTheme="minorHAnsi" w:hAnsiTheme="minorHAnsi"/>
          <w:sz w:val="24"/>
          <w:szCs w:val="24"/>
        </w:rPr>
      </w:pPr>
      <w:r w:rsidRPr="007E5929">
        <w:rPr>
          <w:rFonts w:asciiTheme="minorHAnsi" w:hAnsiTheme="minorHAnsi"/>
          <w:i/>
          <w:sz w:val="24"/>
          <w:szCs w:val="24"/>
        </w:rPr>
        <w:t>Communications of the ACM</w:t>
      </w:r>
      <w:r w:rsidRPr="007E5929">
        <w:rPr>
          <w:rFonts w:asciiTheme="minorHAnsi" w:hAnsiTheme="minorHAnsi"/>
          <w:sz w:val="24"/>
          <w:szCs w:val="24"/>
        </w:rPr>
        <w:t xml:space="preserve">, </w:t>
      </w:r>
      <w:r w:rsidRPr="007E5929">
        <w:rPr>
          <w:rFonts w:asciiTheme="minorHAnsi" w:hAnsiTheme="minorHAnsi"/>
          <w:i/>
          <w:sz w:val="24"/>
          <w:szCs w:val="24"/>
        </w:rPr>
        <w:t>59</w:t>
      </w:r>
      <w:r w:rsidRPr="007E5929">
        <w:rPr>
          <w:rFonts w:asciiTheme="minorHAnsi" w:hAnsiTheme="minorHAnsi"/>
          <w:sz w:val="24"/>
          <w:szCs w:val="24"/>
        </w:rPr>
        <w:t>(8), 26-27.</w:t>
      </w:r>
    </w:p>
    <w:p w14:paraId="3F494995" w14:textId="77777777" w:rsidR="004F5542" w:rsidRPr="007E5929" w:rsidRDefault="007E5929">
      <w:pPr>
        <w:rPr>
          <w:rFonts w:asciiTheme="minorHAnsi" w:hAnsiTheme="minorHAnsi"/>
          <w:sz w:val="24"/>
          <w:szCs w:val="24"/>
        </w:rPr>
      </w:pPr>
      <w:proofErr w:type="spellStart"/>
      <w:r w:rsidRPr="007E5929">
        <w:rPr>
          <w:rFonts w:asciiTheme="minorHAnsi" w:hAnsiTheme="minorHAnsi"/>
          <w:sz w:val="24"/>
          <w:szCs w:val="24"/>
        </w:rPr>
        <w:t>Kazimoglu</w:t>
      </w:r>
      <w:proofErr w:type="spellEnd"/>
      <w:r w:rsidRPr="007E5929">
        <w:rPr>
          <w:rFonts w:asciiTheme="minorHAnsi" w:hAnsiTheme="minorHAnsi"/>
          <w:sz w:val="24"/>
          <w:szCs w:val="24"/>
        </w:rPr>
        <w:t>, C., Kiernan, M., Bacon, L., &amp; MacKinnon, L. (2012). Learning programming at</w:t>
      </w:r>
    </w:p>
    <w:p w14:paraId="7998A1BB" w14:textId="77777777" w:rsidR="004F5542" w:rsidRPr="007E5929" w:rsidRDefault="007E5929">
      <w:pPr>
        <w:ind w:left="720"/>
        <w:rPr>
          <w:rFonts w:asciiTheme="minorHAnsi" w:hAnsiTheme="minorHAnsi"/>
          <w:sz w:val="24"/>
          <w:szCs w:val="24"/>
        </w:rPr>
      </w:pPr>
      <w:r w:rsidRPr="007E5929">
        <w:rPr>
          <w:rFonts w:asciiTheme="minorHAnsi" w:hAnsiTheme="minorHAnsi"/>
          <w:sz w:val="24"/>
          <w:szCs w:val="24"/>
        </w:rPr>
        <w:t xml:space="preserve">the computational thinking level via digital game-play. </w:t>
      </w:r>
      <w:r w:rsidRPr="007E5929">
        <w:rPr>
          <w:rFonts w:asciiTheme="minorHAnsi" w:hAnsiTheme="minorHAnsi"/>
          <w:i/>
          <w:sz w:val="24"/>
          <w:szCs w:val="24"/>
        </w:rPr>
        <w:t>Procedia Computer Science</w:t>
      </w:r>
      <w:r w:rsidRPr="007E5929">
        <w:rPr>
          <w:rFonts w:asciiTheme="minorHAnsi" w:hAnsiTheme="minorHAnsi"/>
          <w:sz w:val="24"/>
          <w:szCs w:val="24"/>
        </w:rPr>
        <w:t xml:space="preserve">, </w:t>
      </w:r>
      <w:r w:rsidRPr="007E5929">
        <w:rPr>
          <w:rFonts w:asciiTheme="minorHAnsi" w:hAnsiTheme="minorHAnsi"/>
          <w:i/>
          <w:sz w:val="24"/>
          <w:szCs w:val="24"/>
        </w:rPr>
        <w:t>9</w:t>
      </w:r>
      <w:r w:rsidRPr="007E5929">
        <w:rPr>
          <w:rFonts w:asciiTheme="minorHAnsi" w:hAnsiTheme="minorHAnsi"/>
          <w:sz w:val="24"/>
          <w:szCs w:val="24"/>
        </w:rPr>
        <w:t>, 522-531.</w:t>
      </w:r>
    </w:p>
    <w:p w14:paraId="6F818382" w14:textId="77777777" w:rsidR="004F5542" w:rsidRPr="007E5929" w:rsidRDefault="007E5929">
      <w:pPr>
        <w:rPr>
          <w:rFonts w:asciiTheme="minorHAnsi" w:hAnsiTheme="minorHAnsi"/>
          <w:sz w:val="24"/>
          <w:szCs w:val="24"/>
        </w:rPr>
      </w:pPr>
      <w:proofErr w:type="spellStart"/>
      <w:r w:rsidRPr="007E5929">
        <w:rPr>
          <w:rFonts w:asciiTheme="minorHAnsi" w:hAnsiTheme="minorHAnsi"/>
          <w:sz w:val="24"/>
          <w:szCs w:val="24"/>
        </w:rPr>
        <w:t>Korucu</w:t>
      </w:r>
      <w:proofErr w:type="spellEnd"/>
      <w:r w:rsidRPr="007E5929">
        <w:rPr>
          <w:rFonts w:asciiTheme="minorHAnsi" w:hAnsiTheme="minorHAnsi"/>
          <w:sz w:val="24"/>
          <w:szCs w:val="24"/>
        </w:rPr>
        <w:t xml:space="preserve">, A. T., </w:t>
      </w:r>
      <w:proofErr w:type="spellStart"/>
      <w:r w:rsidRPr="007E5929">
        <w:rPr>
          <w:rFonts w:asciiTheme="minorHAnsi" w:hAnsiTheme="minorHAnsi"/>
          <w:sz w:val="24"/>
          <w:szCs w:val="24"/>
        </w:rPr>
        <w:t>Gencturk</w:t>
      </w:r>
      <w:proofErr w:type="spellEnd"/>
      <w:r w:rsidRPr="007E5929">
        <w:rPr>
          <w:rFonts w:asciiTheme="minorHAnsi" w:hAnsiTheme="minorHAnsi"/>
          <w:sz w:val="24"/>
          <w:szCs w:val="24"/>
        </w:rPr>
        <w:t xml:space="preserve">, A. T., &amp; </w:t>
      </w:r>
      <w:proofErr w:type="spellStart"/>
      <w:r w:rsidRPr="007E5929">
        <w:rPr>
          <w:rFonts w:asciiTheme="minorHAnsi" w:hAnsiTheme="minorHAnsi"/>
          <w:sz w:val="24"/>
          <w:szCs w:val="24"/>
        </w:rPr>
        <w:t>Gundogdu</w:t>
      </w:r>
      <w:proofErr w:type="spellEnd"/>
      <w:r w:rsidRPr="007E5929">
        <w:rPr>
          <w:rFonts w:asciiTheme="minorHAnsi" w:hAnsiTheme="minorHAnsi"/>
          <w:sz w:val="24"/>
          <w:szCs w:val="24"/>
        </w:rPr>
        <w:t>, M. M. (2017). Examination of the</w:t>
      </w:r>
    </w:p>
    <w:p w14:paraId="569F06BD" w14:textId="77777777" w:rsidR="004F5542" w:rsidRPr="007E5929" w:rsidRDefault="007E5929">
      <w:pPr>
        <w:ind w:left="720"/>
        <w:rPr>
          <w:rFonts w:asciiTheme="minorHAnsi" w:hAnsiTheme="minorHAnsi"/>
          <w:sz w:val="24"/>
          <w:szCs w:val="24"/>
        </w:rPr>
      </w:pPr>
      <w:r w:rsidRPr="007E5929">
        <w:rPr>
          <w:rFonts w:asciiTheme="minorHAnsi" w:hAnsiTheme="minorHAnsi"/>
          <w:sz w:val="24"/>
          <w:szCs w:val="24"/>
        </w:rPr>
        <w:t xml:space="preserve">Computational Thinking Skills of Students. </w:t>
      </w:r>
      <w:r w:rsidRPr="007E5929">
        <w:rPr>
          <w:rFonts w:asciiTheme="minorHAnsi" w:hAnsiTheme="minorHAnsi"/>
          <w:i/>
          <w:sz w:val="24"/>
          <w:szCs w:val="24"/>
        </w:rPr>
        <w:t>Journal of Learning and Teaching in Digital Age</w:t>
      </w:r>
      <w:r w:rsidRPr="007E5929">
        <w:rPr>
          <w:rFonts w:asciiTheme="minorHAnsi" w:hAnsiTheme="minorHAnsi"/>
          <w:sz w:val="24"/>
          <w:szCs w:val="24"/>
        </w:rPr>
        <w:t xml:space="preserve">, </w:t>
      </w:r>
      <w:r w:rsidRPr="007E5929">
        <w:rPr>
          <w:rFonts w:asciiTheme="minorHAnsi" w:hAnsiTheme="minorHAnsi"/>
          <w:i/>
          <w:sz w:val="24"/>
          <w:szCs w:val="24"/>
        </w:rPr>
        <w:t>2</w:t>
      </w:r>
      <w:r w:rsidRPr="007E5929">
        <w:rPr>
          <w:rFonts w:asciiTheme="minorHAnsi" w:hAnsiTheme="minorHAnsi"/>
          <w:sz w:val="24"/>
          <w:szCs w:val="24"/>
        </w:rPr>
        <w:t>(1), 11-19.</w:t>
      </w:r>
    </w:p>
    <w:p w14:paraId="2DD26BE2" w14:textId="77777777" w:rsidR="004F5542" w:rsidRPr="007E5929" w:rsidRDefault="007E5929">
      <w:pPr>
        <w:rPr>
          <w:rFonts w:asciiTheme="minorHAnsi" w:hAnsiTheme="minorHAnsi"/>
          <w:sz w:val="24"/>
          <w:szCs w:val="24"/>
        </w:rPr>
      </w:pPr>
      <w:r w:rsidRPr="007E5929">
        <w:rPr>
          <w:rFonts w:asciiTheme="minorHAnsi" w:hAnsiTheme="minorHAnsi"/>
          <w:sz w:val="24"/>
          <w:szCs w:val="24"/>
        </w:rPr>
        <w:t xml:space="preserve">Liu, Z., </w:t>
      </w:r>
      <w:proofErr w:type="spellStart"/>
      <w:r w:rsidRPr="007E5929">
        <w:rPr>
          <w:rFonts w:asciiTheme="minorHAnsi" w:hAnsiTheme="minorHAnsi"/>
          <w:sz w:val="24"/>
          <w:szCs w:val="24"/>
        </w:rPr>
        <w:t>Zhi</w:t>
      </w:r>
      <w:proofErr w:type="spellEnd"/>
      <w:r w:rsidRPr="007E5929">
        <w:rPr>
          <w:rFonts w:asciiTheme="minorHAnsi" w:hAnsiTheme="minorHAnsi"/>
          <w:sz w:val="24"/>
          <w:szCs w:val="24"/>
        </w:rPr>
        <w:t>, R., Hicks, A., &amp; Barnes, T. (2017). Understanding problem-solving behavior of</w:t>
      </w:r>
    </w:p>
    <w:p w14:paraId="7C81942A" w14:textId="77777777" w:rsidR="004F5542" w:rsidRPr="007E5929" w:rsidRDefault="007E5929">
      <w:pPr>
        <w:ind w:firstLine="720"/>
        <w:rPr>
          <w:rFonts w:asciiTheme="minorHAnsi" w:hAnsiTheme="minorHAnsi"/>
          <w:sz w:val="24"/>
          <w:szCs w:val="24"/>
        </w:rPr>
      </w:pPr>
      <w:r w:rsidRPr="007E5929">
        <w:rPr>
          <w:rFonts w:asciiTheme="minorHAnsi" w:hAnsiTheme="minorHAnsi"/>
          <w:sz w:val="24"/>
          <w:szCs w:val="24"/>
        </w:rPr>
        <w:t xml:space="preserve">6–8 graders in a debugging game. </w:t>
      </w:r>
      <w:r w:rsidRPr="007E5929">
        <w:rPr>
          <w:rFonts w:asciiTheme="minorHAnsi" w:hAnsiTheme="minorHAnsi"/>
          <w:i/>
          <w:sz w:val="24"/>
          <w:szCs w:val="24"/>
        </w:rPr>
        <w:t>Computer Science Education</w:t>
      </w:r>
      <w:r w:rsidRPr="007E5929">
        <w:rPr>
          <w:rFonts w:asciiTheme="minorHAnsi" w:hAnsiTheme="minorHAnsi"/>
          <w:sz w:val="24"/>
          <w:szCs w:val="24"/>
        </w:rPr>
        <w:t xml:space="preserve">, </w:t>
      </w:r>
      <w:r w:rsidRPr="007E5929">
        <w:rPr>
          <w:rFonts w:asciiTheme="minorHAnsi" w:hAnsiTheme="minorHAnsi"/>
          <w:i/>
          <w:sz w:val="24"/>
          <w:szCs w:val="24"/>
        </w:rPr>
        <w:t>27</w:t>
      </w:r>
      <w:r w:rsidRPr="007E5929">
        <w:rPr>
          <w:rFonts w:asciiTheme="minorHAnsi" w:hAnsiTheme="minorHAnsi"/>
          <w:sz w:val="24"/>
          <w:szCs w:val="24"/>
        </w:rPr>
        <w:t>(1), 1-29.</w:t>
      </w:r>
    </w:p>
    <w:p w14:paraId="121E1203" w14:textId="77777777" w:rsidR="004F5542" w:rsidRPr="007E5929" w:rsidRDefault="007E5929">
      <w:pPr>
        <w:rPr>
          <w:rFonts w:asciiTheme="minorHAnsi" w:hAnsiTheme="minorHAnsi"/>
          <w:sz w:val="24"/>
          <w:szCs w:val="24"/>
        </w:rPr>
      </w:pPr>
      <w:proofErr w:type="spellStart"/>
      <w:r w:rsidRPr="007E5929">
        <w:rPr>
          <w:rFonts w:asciiTheme="minorHAnsi" w:hAnsiTheme="minorHAnsi"/>
          <w:sz w:val="24"/>
          <w:szCs w:val="24"/>
        </w:rPr>
        <w:t>Meerbaum-Salant</w:t>
      </w:r>
      <w:proofErr w:type="spellEnd"/>
      <w:r w:rsidRPr="007E5929">
        <w:rPr>
          <w:rFonts w:asciiTheme="minorHAnsi" w:hAnsiTheme="minorHAnsi"/>
          <w:sz w:val="24"/>
          <w:szCs w:val="24"/>
        </w:rPr>
        <w:t xml:space="preserve">, O., </w:t>
      </w:r>
      <w:proofErr w:type="spellStart"/>
      <w:r w:rsidRPr="007E5929">
        <w:rPr>
          <w:rFonts w:asciiTheme="minorHAnsi" w:hAnsiTheme="minorHAnsi"/>
          <w:sz w:val="24"/>
          <w:szCs w:val="24"/>
        </w:rPr>
        <w:t>Armoni</w:t>
      </w:r>
      <w:proofErr w:type="spellEnd"/>
      <w:r w:rsidRPr="007E5929">
        <w:rPr>
          <w:rFonts w:asciiTheme="minorHAnsi" w:hAnsiTheme="minorHAnsi"/>
          <w:sz w:val="24"/>
          <w:szCs w:val="24"/>
        </w:rPr>
        <w:t>, M., &amp; Ben-Ari, M. (2013). Learning computer science</w:t>
      </w:r>
    </w:p>
    <w:p w14:paraId="26A5AF38" w14:textId="77777777" w:rsidR="004F5542" w:rsidRPr="007E5929" w:rsidRDefault="007E5929">
      <w:pPr>
        <w:ind w:firstLine="720"/>
        <w:rPr>
          <w:rFonts w:asciiTheme="minorHAnsi" w:hAnsiTheme="minorHAnsi"/>
          <w:sz w:val="24"/>
          <w:szCs w:val="24"/>
        </w:rPr>
      </w:pPr>
      <w:r w:rsidRPr="007E5929">
        <w:rPr>
          <w:rFonts w:asciiTheme="minorHAnsi" w:hAnsiTheme="minorHAnsi"/>
          <w:sz w:val="24"/>
          <w:szCs w:val="24"/>
        </w:rPr>
        <w:t xml:space="preserve">concepts with scratch. </w:t>
      </w:r>
      <w:r w:rsidRPr="007E5929">
        <w:rPr>
          <w:rFonts w:asciiTheme="minorHAnsi" w:hAnsiTheme="minorHAnsi"/>
          <w:i/>
          <w:sz w:val="24"/>
          <w:szCs w:val="24"/>
        </w:rPr>
        <w:t>Computer Science Education</w:t>
      </w:r>
      <w:r w:rsidRPr="007E5929">
        <w:rPr>
          <w:rFonts w:asciiTheme="minorHAnsi" w:hAnsiTheme="minorHAnsi"/>
          <w:sz w:val="24"/>
          <w:szCs w:val="24"/>
        </w:rPr>
        <w:t xml:space="preserve">, </w:t>
      </w:r>
      <w:r w:rsidRPr="007E5929">
        <w:rPr>
          <w:rFonts w:asciiTheme="minorHAnsi" w:hAnsiTheme="minorHAnsi"/>
          <w:i/>
          <w:sz w:val="24"/>
          <w:szCs w:val="24"/>
        </w:rPr>
        <w:t>23</w:t>
      </w:r>
      <w:r w:rsidRPr="007E5929">
        <w:rPr>
          <w:rFonts w:asciiTheme="minorHAnsi" w:hAnsiTheme="minorHAnsi"/>
          <w:sz w:val="24"/>
          <w:szCs w:val="24"/>
        </w:rPr>
        <w:t>(3), 239-264.</w:t>
      </w:r>
    </w:p>
    <w:p w14:paraId="3D3FBEAD" w14:textId="77777777" w:rsidR="004F5542" w:rsidRPr="007E5929" w:rsidRDefault="007E5929">
      <w:pPr>
        <w:rPr>
          <w:rFonts w:asciiTheme="minorHAnsi" w:hAnsiTheme="minorHAnsi"/>
          <w:sz w:val="24"/>
          <w:szCs w:val="24"/>
        </w:rPr>
      </w:pPr>
      <w:r w:rsidRPr="007E5929">
        <w:rPr>
          <w:rFonts w:asciiTheme="minorHAnsi" w:hAnsiTheme="minorHAnsi"/>
          <w:sz w:val="24"/>
          <w:szCs w:val="24"/>
        </w:rPr>
        <w:t xml:space="preserve">Yadav, A., Gretter, S., </w:t>
      </w:r>
      <w:proofErr w:type="spellStart"/>
      <w:r w:rsidRPr="007E5929">
        <w:rPr>
          <w:rFonts w:asciiTheme="minorHAnsi" w:hAnsiTheme="minorHAnsi"/>
          <w:sz w:val="24"/>
          <w:szCs w:val="24"/>
        </w:rPr>
        <w:t>Hambrusch</w:t>
      </w:r>
      <w:proofErr w:type="spellEnd"/>
      <w:r w:rsidRPr="007E5929">
        <w:rPr>
          <w:rFonts w:asciiTheme="minorHAnsi" w:hAnsiTheme="minorHAnsi"/>
          <w:sz w:val="24"/>
          <w:szCs w:val="24"/>
        </w:rPr>
        <w:t>, S., &amp; Sands, P. (2016). Expanding computer science</w:t>
      </w:r>
    </w:p>
    <w:p w14:paraId="5182C9B0" w14:textId="77777777" w:rsidR="004F5542" w:rsidRPr="007E5929" w:rsidRDefault="007E5929">
      <w:pPr>
        <w:ind w:left="720"/>
        <w:rPr>
          <w:rFonts w:asciiTheme="minorHAnsi" w:hAnsiTheme="minorHAnsi"/>
          <w:sz w:val="24"/>
          <w:szCs w:val="24"/>
        </w:rPr>
      </w:pPr>
      <w:r w:rsidRPr="007E5929">
        <w:rPr>
          <w:rFonts w:asciiTheme="minorHAnsi" w:hAnsiTheme="minorHAnsi"/>
          <w:sz w:val="24"/>
          <w:szCs w:val="24"/>
        </w:rPr>
        <w:t xml:space="preserve">education in schools: Understanding teacher experiences and challenges. </w:t>
      </w:r>
      <w:r w:rsidRPr="007E5929">
        <w:rPr>
          <w:rFonts w:asciiTheme="minorHAnsi" w:hAnsiTheme="minorHAnsi"/>
          <w:i/>
          <w:sz w:val="24"/>
          <w:szCs w:val="24"/>
        </w:rPr>
        <w:t>Computer Science Education</w:t>
      </w:r>
      <w:r w:rsidRPr="007E5929">
        <w:rPr>
          <w:rFonts w:asciiTheme="minorHAnsi" w:hAnsiTheme="minorHAnsi"/>
          <w:sz w:val="24"/>
          <w:szCs w:val="24"/>
        </w:rPr>
        <w:t xml:space="preserve">, </w:t>
      </w:r>
      <w:r w:rsidRPr="007E5929">
        <w:rPr>
          <w:rFonts w:asciiTheme="minorHAnsi" w:hAnsiTheme="minorHAnsi"/>
          <w:i/>
          <w:sz w:val="24"/>
          <w:szCs w:val="24"/>
        </w:rPr>
        <w:t>26</w:t>
      </w:r>
      <w:r w:rsidRPr="007E5929">
        <w:rPr>
          <w:rFonts w:asciiTheme="minorHAnsi" w:hAnsiTheme="minorHAnsi"/>
          <w:sz w:val="24"/>
          <w:szCs w:val="24"/>
        </w:rPr>
        <w:t>(4), 235-254.</w:t>
      </w:r>
    </w:p>
    <w:p w14:paraId="218052C9" w14:textId="77777777" w:rsidR="004F5542" w:rsidRPr="007E5929" w:rsidRDefault="007E5929">
      <w:pPr>
        <w:ind w:left="720"/>
        <w:rPr>
          <w:rFonts w:asciiTheme="minorHAnsi" w:hAnsiTheme="minorHAnsi"/>
          <w:sz w:val="24"/>
          <w:szCs w:val="24"/>
        </w:rPr>
      </w:pPr>
      <w:r w:rsidRPr="007E5929">
        <w:rPr>
          <w:rFonts w:asciiTheme="minorHAnsi" w:hAnsiTheme="minorHAnsi"/>
          <w:sz w:val="24"/>
          <w:szCs w:val="24"/>
        </w:rPr>
        <w:lastRenderedPageBreak/>
        <w:t xml:space="preserve">Yadav, A., &amp; </w:t>
      </w:r>
      <w:proofErr w:type="spellStart"/>
      <w:r w:rsidRPr="007E5929">
        <w:rPr>
          <w:rFonts w:asciiTheme="minorHAnsi" w:hAnsiTheme="minorHAnsi"/>
          <w:sz w:val="24"/>
          <w:szCs w:val="24"/>
        </w:rPr>
        <w:t>Korb</w:t>
      </w:r>
      <w:proofErr w:type="spellEnd"/>
      <w:r w:rsidRPr="007E5929">
        <w:rPr>
          <w:rFonts w:asciiTheme="minorHAnsi" w:hAnsiTheme="minorHAnsi"/>
          <w:sz w:val="24"/>
          <w:szCs w:val="24"/>
        </w:rPr>
        <w:t xml:space="preserve">, J. T. (2012). Learning to teach computer science: The need for a methods course. </w:t>
      </w:r>
      <w:r w:rsidRPr="007E5929">
        <w:rPr>
          <w:rFonts w:asciiTheme="minorHAnsi" w:hAnsiTheme="minorHAnsi"/>
          <w:i/>
          <w:sz w:val="24"/>
          <w:szCs w:val="24"/>
        </w:rPr>
        <w:t>Communications of the ACM</w:t>
      </w:r>
      <w:r w:rsidRPr="007E5929">
        <w:rPr>
          <w:rFonts w:asciiTheme="minorHAnsi" w:hAnsiTheme="minorHAnsi"/>
          <w:sz w:val="24"/>
          <w:szCs w:val="24"/>
        </w:rPr>
        <w:t xml:space="preserve">, </w:t>
      </w:r>
      <w:r w:rsidRPr="007E5929">
        <w:rPr>
          <w:rFonts w:asciiTheme="minorHAnsi" w:hAnsiTheme="minorHAnsi"/>
          <w:i/>
          <w:sz w:val="24"/>
          <w:szCs w:val="24"/>
        </w:rPr>
        <w:t>55</w:t>
      </w:r>
      <w:r w:rsidRPr="007E5929">
        <w:rPr>
          <w:rFonts w:asciiTheme="minorHAnsi" w:hAnsiTheme="minorHAnsi"/>
          <w:sz w:val="24"/>
          <w:szCs w:val="24"/>
        </w:rPr>
        <w:t>(11), 31-33.</w:t>
      </w:r>
    </w:p>
    <w:p w14:paraId="52F4A76F" w14:textId="77777777" w:rsidR="004F5542" w:rsidRPr="007E5929" w:rsidRDefault="007E5929">
      <w:pPr>
        <w:rPr>
          <w:rFonts w:asciiTheme="minorHAnsi" w:hAnsiTheme="minorHAnsi"/>
          <w:sz w:val="24"/>
          <w:szCs w:val="24"/>
        </w:rPr>
      </w:pPr>
      <w:r w:rsidRPr="007E5929">
        <w:rPr>
          <w:rFonts w:asciiTheme="minorHAnsi" w:hAnsiTheme="minorHAnsi"/>
          <w:sz w:val="24"/>
          <w:szCs w:val="24"/>
        </w:rPr>
        <w:t xml:space="preserve">Yadav, A., </w:t>
      </w:r>
      <w:proofErr w:type="spellStart"/>
      <w:r w:rsidRPr="007E5929">
        <w:rPr>
          <w:rFonts w:asciiTheme="minorHAnsi" w:hAnsiTheme="minorHAnsi"/>
          <w:sz w:val="24"/>
          <w:szCs w:val="24"/>
        </w:rPr>
        <w:t>Krist</w:t>
      </w:r>
      <w:proofErr w:type="spellEnd"/>
      <w:r w:rsidRPr="007E5929">
        <w:rPr>
          <w:rFonts w:asciiTheme="minorHAnsi" w:hAnsiTheme="minorHAnsi"/>
          <w:sz w:val="24"/>
          <w:szCs w:val="24"/>
        </w:rPr>
        <w:t>, C., Good, J., &amp; Caeli, E. N. (2018). Computational thinking in elementary</w:t>
      </w:r>
    </w:p>
    <w:p w14:paraId="0EC832EE" w14:textId="77777777" w:rsidR="004F5542" w:rsidRPr="007E5929" w:rsidRDefault="007E5929">
      <w:pPr>
        <w:ind w:left="700"/>
        <w:rPr>
          <w:rFonts w:asciiTheme="minorHAnsi" w:hAnsiTheme="minorHAnsi"/>
          <w:sz w:val="24"/>
          <w:szCs w:val="24"/>
        </w:rPr>
      </w:pPr>
      <w:r w:rsidRPr="007E5929">
        <w:rPr>
          <w:rFonts w:asciiTheme="minorHAnsi" w:hAnsiTheme="minorHAnsi"/>
          <w:sz w:val="24"/>
          <w:szCs w:val="24"/>
        </w:rPr>
        <w:t xml:space="preserve">classrooms: Measuring teacher understanding of computational ideas for teaching science. </w:t>
      </w:r>
      <w:r w:rsidRPr="007E5929">
        <w:rPr>
          <w:rFonts w:asciiTheme="minorHAnsi" w:hAnsiTheme="minorHAnsi"/>
          <w:i/>
          <w:sz w:val="24"/>
          <w:szCs w:val="24"/>
        </w:rPr>
        <w:t>Computer Science Education</w:t>
      </w:r>
      <w:r w:rsidRPr="007E5929">
        <w:rPr>
          <w:rFonts w:asciiTheme="minorHAnsi" w:hAnsiTheme="minorHAnsi"/>
          <w:sz w:val="24"/>
          <w:szCs w:val="24"/>
        </w:rPr>
        <w:t>,</w:t>
      </w:r>
      <w:hyperlink r:id="rId9">
        <w:r w:rsidRPr="007E5929">
          <w:rPr>
            <w:rFonts w:asciiTheme="minorHAnsi" w:hAnsiTheme="minorHAnsi"/>
            <w:sz w:val="24"/>
            <w:szCs w:val="24"/>
          </w:rPr>
          <w:t xml:space="preserve"> </w:t>
        </w:r>
      </w:hyperlink>
      <w:hyperlink r:id="rId10">
        <w:r w:rsidRPr="007E5929">
          <w:rPr>
            <w:rFonts w:asciiTheme="minorHAnsi" w:hAnsiTheme="minorHAnsi"/>
            <w:color w:val="1155CC"/>
            <w:sz w:val="24"/>
            <w:szCs w:val="24"/>
            <w:u w:val="single"/>
          </w:rPr>
          <w:t>https://doi.org/10.1080/08993408.2018.1560550</w:t>
        </w:r>
      </w:hyperlink>
      <w:r w:rsidRPr="007E5929">
        <w:rPr>
          <w:rFonts w:asciiTheme="minorHAnsi" w:hAnsiTheme="minorHAnsi"/>
          <w:sz w:val="24"/>
          <w:szCs w:val="24"/>
        </w:rPr>
        <w:t xml:space="preserve"> </w:t>
      </w:r>
    </w:p>
    <w:p w14:paraId="315693A0" w14:textId="77777777" w:rsidR="004F5542" w:rsidRPr="007E5929" w:rsidRDefault="007E5929">
      <w:pPr>
        <w:ind w:left="700"/>
        <w:rPr>
          <w:rFonts w:asciiTheme="minorHAnsi" w:hAnsiTheme="minorHAnsi"/>
          <w:sz w:val="24"/>
          <w:szCs w:val="24"/>
        </w:rPr>
      </w:pPr>
      <w:r w:rsidRPr="007E5929">
        <w:rPr>
          <w:rFonts w:asciiTheme="minorHAnsi" w:hAnsiTheme="minorHAnsi"/>
          <w:sz w:val="24"/>
          <w:szCs w:val="24"/>
        </w:rPr>
        <w:t xml:space="preserve">Yadav, A., Zhou, N., Mayfield, C., </w:t>
      </w:r>
      <w:proofErr w:type="spellStart"/>
      <w:r w:rsidRPr="007E5929">
        <w:rPr>
          <w:rFonts w:asciiTheme="minorHAnsi" w:hAnsiTheme="minorHAnsi"/>
          <w:sz w:val="24"/>
          <w:szCs w:val="24"/>
        </w:rPr>
        <w:t>Hambrusch</w:t>
      </w:r>
      <w:proofErr w:type="spellEnd"/>
      <w:r w:rsidRPr="007E5929">
        <w:rPr>
          <w:rFonts w:asciiTheme="minorHAnsi" w:hAnsiTheme="minorHAnsi"/>
          <w:sz w:val="24"/>
          <w:szCs w:val="24"/>
        </w:rPr>
        <w:t xml:space="preserve">, S., &amp; </w:t>
      </w:r>
      <w:proofErr w:type="spellStart"/>
      <w:r w:rsidRPr="007E5929">
        <w:rPr>
          <w:rFonts w:asciiTheme="minorHAnsi" w:hAnsiTheme="minorHAnsi"/>
          <w:sz w:val="24"/>
          <w:szCs w:val="24"/>
        </w:rPr>
        <w:t>Korb</w:t>
      </w:r>
      <w:proofErr w:type="spellEnd"/>
      <w:r w:rsidRPr="007E5929">
        <w:rPr>
          <w:rFonts w:asciiTheme="minorHAnsi" w:hAnsiTheme="minorHAnsi"/>
          <w:sz w:val="24"/>
          <w:szCs w:val="24"/>
        </w:rPr>
        <w:t xml:space="preserve">, J. T. (2011, March). Introducing computational thinking in education courses. In </w:t>
      </w:r>
      <w:r w:rsidRPr="007E5929">
        <w:rPr>
          <w:rFonts w:asciiTheme="minorHAnsi" w:hAnsiTheme="minorHAnsi"/>
          <w:i/>
          <w:sz w:val="24"/>
          <w:szCs w:val="24"/>
        </w:rPr>
        <w:t>Proceedings of the 42nd ACM technical symposium on Computer science education</w:t>
      </w:r>
      <w:r w:rsidRPr="007E5929">
        <w:rPr>
          <w:rFonts w:asciiTheme="minorHAnsi" w:hAnsiTheme="minorHAnsi"/>
          <w:sz w:val="24"/>
          <w:szCs w:val="24"/>
        </w:rPr>
        <w:t xml:space="preserve"> (pp. 465-470).</w:t>
      </w:r>
    </w:p>
    <w:p w14:paraId="616A3FAF" w14:textId="77777777" w:rsidR="004F5542" w:rsidRPr="007E5929" w:rsidRDefault="007E5929">
      <w:pPr>
        <w:rPr>
          <w:rFonts w:asciiTheme="minorHAnsi" w:hAnsiTheme="minorHAnsi"/>
          <w:sz w:val="24"/>
          <w:szCs w:val="24"/>
          <w:highlight w:val="white"/>
        </w:rPr>
      </w:pPr>
      <w:r w:rsidRPr="007E5929">
        <w:rPr>
          <w:rFonts w:asciiTheme="minorHAnsi" w:hAnsiTheme="minorHAnsi"/>
          <w:sz w:val="24"/>
          <w:szCs w:val="24"/>
          <w:highlight w:val="white"/>
        </w:rPr>
        <w:t>Yadav, A., Stephenson, C., &amp; Hong, H. (2017). Computational thinking for teacher education.</w:t>
      </w:r>
    </w:p>
    <w:p w14:paraId="4419FF41" w14:textId="77777777" w:rsidR="004F5542" w:rsidRPr="007E5929" w:rsidRDefault="007E5929">
      <w:pPr>
        <w:ind w:firstLine="720"/>
        <w:rPr>
          <w:rFonts w:asciiTheme="minorHAnsi" w:hAnsiTheme="minorHAnsi"/>
          <w:sz w:val="24"/>
          <w:szCs w:val="24"/>
          <w:highlight w:val="white"/>
        </w:rPr>
      </w:pPr>
      <w:r w:rsidRPr="007E5929">
        <w:rPr>
          <w:rFonts w:asciiTheme="minorHAnsi" w:hAnsiTheme="minorHAnsi"/>
          <w:i/>
          <w:sz w:val="24"/>
          <w:szCs w:val="24"/>
          <w:highlight w:val="white"/>
        </w:rPr>
        <w:t>Communications of the ACM</w:t>
      </w:r>
      <w:r w:rsidRPr="007E5929">
        <w:rPr>
          <w:rFonts w:asciiTheme="minorHAnsi" w:hAnsiTheme="minorHAnsi"/>
          <w:sz w:val="24"/>
          <w:szCs w:val="24"/>
          <w:highlight w:val="white"/>
        </w:rPr>
        <w:t xml:space="preserve">, </w:t>
      </w:r>
      <w:r w:rsidRPr="007E5929">
        <w:rPr>
          <w:rFonts w:asciiTheme="minorHAnsi" w:hAnsiTheme="minorHAnsi"/>
          <w:i/>
          <w:sz w:val="24"/>
          <w:szCs w:val="24"/>
          <w:highlight w:val="white"/>
        </w:rPr>
        <w:t>60</w:t>
      </w:r>
      <w:r w:rsidRPr="007E5929">
        <w:rPr>
          <w:rFonts w:asciiTheme="minorHAnsi" w:hAnsiTheme="minorHAnsi"/>
          <w:sz w:val="24"/>
          <w:szCs w:val="24"/>
          <w:highlight w:val="white"/>
        </w:rPr>
        <w:t>(4), 55-62.</w:t>
      </w:r>
    </w:p>
    <w:p w14:paraId="346242EC" w14:textId="77777777" w:rsidR="004F5542" w:rsidRPr="007E5929" w:rsidRDefault="004F5542">
      <w:pPr>
        <w:ind w:left="720"/>
        <w:rPr>
          <w:rFonts w:asciiTheme="minorHAnsi" w:hAnsiTheme="minorHAnsi"/>
          <w:sz w:val="24"/>
          <w:szCs w:val="24"/>
        </w:rPr>
      </w:pPr>
    </w:p>
    <w:p w14:paraId="38AE1733" w14:textId="77777777" w:rsidR="004F5542" w:rsidRPr="007E5929" w:rsidRDefault="007E5929">
      <w:pPr>
        <w:rPr>
          <w:rFonts w:asciiTheme="minorHAnsi" w:hAnsiTheme="minorHAnsi"/>
          <w:b/>
          <w:sz w:val="24"/>
          <w:szCs w:val="24"/>
        </w:rPr>
      </w:pPr>
      <w:r w:rsidRPr="007E5929">
        <w:rPr>
          <w:rFonts w:asciiTheme="minorHAnsi" w:hAnsiTheme="minorHAnsi"/>
          <w:b/>
          <w:sz w:val="24"/>
          <w:szCs w:val="24"/>
        </w:rPr>
        <w:t>Schedule</w:t>
      </w:r>
    </w:p>
    <w:tbl>
      <w:tblPr>
        <w:tblStyle w:val="a0"/>
        <w:tblW w:w="8895" w:type="dxa"/>
        <w:tblBorders>
          <w:top w:val="nil"/>
          <w:left w:val="nil"/>
          <w:bottom w:val="nil"/>
          <w:right w:val="nil"/>
          <w:insideH w:val="nil"/>
          <w:insideV w:val="nil"/>
        </w:tblBorders>
        <w:tblLayout w:type="fixed"/>
        <w:tblLook w:val="0600" w:firstRow="0" w:lastRow="0" w:firstColumn="0" w:lastColumn="0" w:noHBand="1" w:noVBand="1"/>
      </w:tblPr>
      <w:tblGrid>
        <w:gridCol w:w="1890"/>
        <w:gridCol w:w="3120"/>
        <w:gridCol w:w="3885"/>
      </w:tblGrid>
      <w:tr w:rsidR="004F5542" w:rsidRPr="007E5929" w14:paraId="2334CAD3" w14:textId="77777777">
        <w:trPr>
          <w:trHeight w:val="560"/>
        </w:trPr>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CD39A" w14:textId="77777777" w:rsidR="004F5542" w:rsidRPr="007E5929" w:rsidRDefault="007E5929">
            <w:pPr>
              <w:spacing w:line="360" w:lineRule="auto"/>
              <w:rPr>
                <w:rFonts w:asciiTheme="minorHAnsi" w:hAnsiTheme="minorHAnsi"/>
                <w:b/>
              </w:rPr>
            </w:pPr>
            <w:r w:rsidRPr="007E5929">
              <w:rPr>
                <w:rFonts w:asciiTheme="minorHAnsi" w:hAnsiTheme="minorHAnsi"/>
                <w:b/>
              </w:rPr>
              <w:t>Weeks</w:t>
            </w:r>
          </w:p>
        </w:tc>
        <w:tc>
          <w:tcPr>
            <w:tcW w:w="31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0E66C8" w14:textId="77777777" w:rsidR="004F5542" w:rsidRPr="007E5929" w:rsidRDefault="007E5929">
            <w:pPr>
              <w:spacing w:line="360" w:lineRule="auto"/>
              <w:rPr>
                <w:rFonts w:asciiTheme="minorHAnsi" w:hAnsiTheme="minorHAnsi"/>
                <w:b/>
              </w:rPr>
            </w:pPr>
            <w:r w:rsidRPr="007E5929">
              <w:rPr>
                <w:rFonts w:asciiTheme="minorHAnsi" w:hAnsiTheme="minorHAnsi"/>
                <w:b/>
              </w:rPr>
              <w:t>Topics</w:t>
            </w:r>
          </w:p>
        </w:tc>
        <w:tc>
          <w:tcPr>
            <w:tcW w:w="38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89C419" w14:textId="77777777" w:rsidR="004F5542" w:rsidRPr="007E5929" w:rsidRDefault="007E5929">
            <w:pPr>
              <w:spacing w:line="360" w:lineRule="auto"/>
              <w:rPr>
                <w:rFonts w:asciiTheme="minorHAnsi" w:hAnsiTheme="minorHAnsi"/>
                <w:b/>
              </w:rPr>
            </w:pPr>
            <w:r w:rsidRPr="007E5929">
              <w:rPr>
                <w:rFonts w:asciiTheme="minorHAnsi" w:hAnsiTheme="minorHAnsi"/>
                <w:b/>
              </w:rPr>
              <w:t>Readings &amp; Resources &amp; Activities</w:t>
            </w:r>
          </w:p>
        </w:tc>
      </w:tr>
      <w:tr w:rsidR="004F5542" w:rsidRPr="007E5929" w14:paraId="4709A282" w14:textId="77777777">
        <w:trPr>
          <w:trHeight w:val="560"/>
        </w:trPr>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5CF07" w14:textId="77777777" w:rsidR="004F5542" w:rsidRPr="007E5929" w:rsidRDefault="007E5929">
            <w:pPr>
              <w:spacing w:line="360" w:lineRule="auto"/>
              <w:rPr>
                <w:rFonts w:asciiTheme="minorHAnsi" w:hAnsiTheme="minorHAnsi"/>
                <w:b/>
              </w:rPr>
            </w:pPr>
            <w:r w:rsidRPr="007E5929">
              <w:rPr>
                <w:rFonts w:asciiTheme="minorHAnsi" w:hAnsiTheme="minorHAnsi"/>
                <w:b/>
              </w:rPr>
              <w:t>Week 1</w:t>
            </w:r>
          </w:p>
          <w:p w14:paraId="65F4193B" w14:textId="77777777" w:rsidR="004F5542" w:rsidRPr="007E5929" w:rsidRDefault="007E5929">
            <w:pPr>
              <w:spacing w:line="360" w:lineRule="auto"/>
              <w:rPr>
                <w:rFonts w:asciiTheme="minorHAnsi" w:hAnsiTheme="minorHAnsi"/>
                <w:b/>
              </w:rPr>
            </w:pPr>
            <w:r w:rsidRPr="007E5929">
              <w:rPr>
                <w:rFonts w:asciiTheme="minorHAnsi" w:hAnsiTheme="minorHAnsi"/>
                <w:b/>
              </w:rPr>
              <w:t>Feb 10th</w:t>
            </w:r>
          </w:p>
        </w:tc>
        <w:tc>
          <w:tcPr>
            <w:tcW w:w="31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78D688" w14:textId="77777777" w:rsidR="004F5542" w:rsidRPr="007E5929" w:rsidRDefault="007E5929">
            <w:pPr>
              <w:numPr>
                <w:ilvl w:val="0"/>
                <w:numId w:val="7"/>
              </w:numPr>
              <w:spacing w:line="360" w:lineRule="auto"/>
              <w:rPr>
                <w:rFonts w:asciiTheme="minorHAnsi" w:hAnsiTheme="minorHAnsi"/>
              </w:rPr>
            </w:pPr>
            <w:r w:rsidRPr="007E5929">
              <w:rPr>
                <w:rFonts w:asciiTheme="minorHAnsi" w:hAnsiTheme="minorHAnsi"/>
              </w:rPr>
              <w:t>Introduction to the course</w:t>
            </w:r>
          </w:p>
          <w:p w14:paraId="16CB010A" w14:textId="77777777" w:rsidR="004F5542" w:rsidRPr="007E5929" w:rsidRDefault="007E5929">
            <w:pPr>
              <w:numPr>
                <w:ilvl w:val="0"/>
                <w:numId w:val="7"/>
              </w:numPr>
              <w:spacing w:line="360" w:lineRule="auto"/>
              <w:rPr>
                <w:rFonts w:asciiTheme="minorHAnsi" w:hAnsiTheme="minorHAnsi"/>
              </w:rPr>
            </w:pPr>
            <w:r w:rsidRPr="007E5929">
              <w:rPr>
                <w:rFonts w:asciiTheme="minorHAnsi" w:hAnsiTheme="minorHAnsi"/>
              </w:rPr>
              <w:t>Review of the course website and syllabus</w:t>
            </w:r>
          </w:p>
          <w:p w14:paraId="04F3AA1D" w14:textId="77777777" w:rsidR="004F5542" w:rsidRPr="007E5929" w:rsidRDefault="007E5929">
            <w:pPr>
              <w:numPr>
                <w:ilvl w:val="0"/>
                <w:numId w:val="7"/>
              </w:numPr>
              <w:spacing w:line="360" w:lineRule="auto"/>
              <w:rPr>
                <w:rFonts w:asciiTheme="minorHAnsi" w:hAnsiTheme="minorHAnsi"/>
              </w:rPr>
            </w:pPr>
            <w:r w:rsidRPr="007E5929">
              <w:rPr>
                <w:rFonts w:asciiTheme="minorHAnsi" w:hAnsiTheme="minorHAnsi"/>
              </w:rPr>
              <w:t>Setup of portfolios</w:t>
            </w:r>
          </w:p>
          <w:p w14:paraId="12D1C6F9" w14:textId="77777777" w:rsidR="004F5542" w:rsidRPr="007E5929" w:rsidRDefault="007E5929">
            <w:pPr>
              <w:numPr>
                <w:ilvl w:val="0"/>
                <w:numId w:val="7"/>
              </w:numPr>
              <w:spacing w:line="360" w:lineRule="auto"/>
              <w:rPr>
                <w:rFonts w:asciiTheme="minorHAnsi" w:hAnsiTheme="minorHAnsi"/>
              </w:rPr>
            </w:pPr>
            <w:r w:rsidRPr="007E5929">
              <w:rPr>
                <w:rFonts w:asciiTheme="minorHAnsi" w:hAnsiTheme="minorHAnsi"/>
              </w:rPr>
              <w:t>Q &amp; A</w:t>
            </w:r>
          </w:p>
        </w:tc>
        <w:tc>
          <w:tcPr>
            <w:tcW w:w="38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CAE6EC" w14:textId="77777777" w:rsidR="004F5542" w:rsidRPr="007E5929" w:rsidRDefault="004F5542">
            <w:pPr>
              <w:spacing w:line="360" w:lineRule="auto"/>
              <w:rPr>
                <w:rFonts w:asciiTheme="minorHAnsi" w:hAnsiTheme="minorHAnsi"/>
                <w:b/>
              </w:rPr>
            </w:pPr>
          </w:p>
        </w:tc>
      </w:tr>
      <w:tr w:rsidR="004F5542" w:rsidRPr="007E5929" w14:paraId="79873FE3" w14:textId="77777777">
        <w:trPr>
          <w:trHeight w:val="560"/>
        </w:trPr>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AC2699" w14:textId="77777777" w:rsidR="004F5542" w:rsidRPr="007E5929" w:rsidRDefault="007E5929">
            <w:pPr>
              <w:spacing w:line="360" w:lineRule="auto"/>
              <w:rPr>
                <w:rFonts w:asciiTheme="minorHAnsi" w:hAnsiTheme="minorHAnsi"/>
                <w:b/>
              </w:rPr>
            </w:pPr>
            <w:r w:rsidRPr="007E5929">
              <w:rPr>
                <w:rFonts w:asciiTheme="minorHAnsi" w:hAnsiTheme="minorHAnsi"/>
                <w:b/>
              </w:rPr>
              <w:t>Week 2</w:t>
            </w:r>
          </w:p>
          <w:p w14:paraId="02519F77" w14:textId="77777777" w:rsidR="004F5542" w:rsidRPr="007E5929" w:rsidRDefault="007E5929">
            <w:pPr>
              <w:spacing w:line="360" w:lineRule="auto"/>
              <w:rPr>
                <w:rFonts w:asciiTheme="minorHAnsi" w:hAnsiTheme="minorHAnsi"/>
                <w:b/>
              </w:rPr>
            </w:pPr>
            <w:r w:rsidRPr="007E5929">
              <w:rPr>
                <w:rFonts w:asciiTheme="minorHAnsi" w:hAnsiTheme="minorHAnsi"/>
                <w:b/>
              </w:rPr>
              <w:t>Feb 17th</w:t>
            </w:r>
          </w:p>
        </w:tc>
        <w:tc>
          <w:tcPr>
            <w:tcW w:w="31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5F5094" w14:textId="77777777" w:rsidR="004F5542" w:rsidRPr="007E5929" w:rsidRDefault="007E5929">
            <w:pPr>
              <w:numPr>
                <w:ilvl w:val="0"/>
                <w:numId w:val="6"/>
              </w:numPr>
              <w:spacing w:line="360" w:lineRule="auto"/>
              <w:rPr>
                <w:rFonts w:asciiTheme="minorHAnsi" w:hAnsiTheme="minorHAnsi"/>
              </w:rPr>
            </w:pPr>
            <w:r w:rsidRPr="007E5929">
              <w:rPr>
                <w:rFonts w:asciiTheme="minorHAnsi" w:hAnsiTheme="minorHAnsi"/>
              </w:rPr>
              <w:t>Introduction to Computational Thinking</w:t>
            </w:r>
          </w:p>
          <w:p w14:paraId="33A30806" w14:textId="77777777" w:rsidR="004F5542" w:rsidRPr="007E5929" w:rsidRDefault="007E5929">
            <w:pPr>
              <w:numPr>
                <w:ilvl w:val="0"/>
                <w:numId w:val="6"/>
              </w:numPr>
              <w:spacing w:line="360" w:lineRule="auto"/>
              <w:rPr>
                <w:rFonts w:asciiTheme="minorHAnsi" w:hAnsiTheme="minorHAnsi"/>
              </w:rPr>
            </w:pPr>
            <w:r w:rsidRPr="007E5929">
              <w:rPr>
                <w:rFonts w:asciiTheme="minorHAnsi" w:hAnsiTheme="minorHAnsi"/>
              </w:rPr>
              <w:t>4 C’s of 21</w:t>
            </w:r>
            <w:r w:rsidRPr="007E5929">
              <w:rPr>
                <w:rFonts w:asciiTheme="minorHAnsi" w:hAnsiTheme="minorHAnsi"/>
                <w:vertAlign w:val="superscript"/>
              </w:rPr>
              <w:t>st</w:t>
            </w:r>
            <w:r w:rsidRPr="007E5929">
              <w:rPr>
                <w:rFonts w:asciiTheme="minorHAnsi" w:hAnsiTheme="minorHAnsi"/>
              </w:rPr>
              <w:t xml:space="preserve"> Century Learning</w:t>
            </w:r>
          </w:p>
          <w:p w14:paraId="107798E3" w14:textId="77777777" w:rsidR="004F5542" w:rsidRPr="007E5929" w:rsidRDefault="007E5929">
            <w:pPr>
              <w:numPr>
                <w:ilvl w:val="0"/>
                <w:numId w:val="6"/>
              </w:numPr>
              <w:spacing w:line="360" w:lineRule="auto"/>
              <w:rPr>
                <w:rFonts w:asciiTheme="minorHAnsi" w:hAnsiTheme="minorHAnsi"/>
              </w:rPr>
            </w:pPr>
            <w:r w:rsidRPr="007E5929">
              <w:rPr>
                <w:rFonts w:asciiTheme="minorHAnsi" w:hAnsiTheme="minorHAnsi"/>
              </w:rPr>
              <w:t>Exploring the International Society for Technology in Education (ISTE) for students</w:t>
            </w:r>
          </w:p>
        </w:tc>
        <w:tc>
          <w:tcPr>
            <w:tcW w:w="38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30F39C" w14:textId="77777777" w:rsidR="004F5542" w:rsidRPr="007E5929" w:rsidRDefault="007E5929">
            <w:pPr>
              <w:spacing w:line="360" w:lineRule="auto"/>
              <w:rPr>
                <w:rFonts w:asciiTheme="minorHAnsi" w:hAnsiTheme="minorHAnsi"/>
                <w:b/>
              </w:rPr>
            </w:pPr>
            <w:r w:rsidRPr="007E5929">
              <w:rPr>
                <w:rFonts w:asciiTheme="minorHAnsi" w:hAnsiTheme="minorHAnsi"/>
                <w:b/>
              </w:rPr>
              <w:t>Required Readings for next week:</w:t>
            </w:r>
          </w:p>
          <w:p w14:paraId="0BFE9BE4" w14:textId="77777777" w:rsidR="004F5542" w:rsidRPr="007E5929" w:rsidRDefault="007E5929">
            <w:pPr>
              <w:rPr>
                <w:rFonts w:asciiTheme="minorHAnsi" w:hAnsiTheme="minorHAnsi"/>
              </w:rPr>
            </w:pPr>
            <w:r w:rsidRPr="007E5929">
              <w:rPr>
                <w:rFonts w:asciiTheme="minorHAnsi" w:hAnsiTheme="minorHAnsi"/>
              </w:rPr>
              <w:t xml:space="preserve">Yadav, Stephenson, &amp; Hong (2017) </w:t>
            </w:r>
          </w:p>
          <w:p w14:paraId="41AF22BD" w14:textId="77777777" w:rsidR="004F5542" w:rsidRPr="007E5929" w:rsidRDefault="00BA49CB">
            <w:pPr>
              <w:rPr>
                <w:rFonts w:asciiTheme="minorHAnsi" w:hAnsiTheme="minorHAnsi"/>
              </w:rPr>
            </w:pPr>
            <w:hyperlink r:id="rId11" w:anchor="pg28">
              <w:r w:rsidR="007E5929" w:rsidRPr="007E5929">
                <w:rPr>
                  <w:rFonts w:asciiTheme="minorHAnsi" w:hAnsiTheme="minorHAnsi"/>
                  <w:color w:val="1155CC"/>
                  <w:u w:val="single"/>
                </w:rPr>
                <w:t>Coding in the Elementary School Classroom</w:t>
              </w:r>
            </w:hyperlink>
          </w:p>
          <w:p w14:paraId="76D48D3D" w14:textId="77777777" w:rsidR="004F5542" w:rsidRPr="007E5929" w:rsidRDefault="004F5542">
            <w:pPr>
              <w:rPr>
                <w:rFonts w:asciiTheme="minorHAnsi" w:hAnsiTheme="minorHAnsi"/>
                <w:highlight w:val="yellow"/>
              </w:rPr>
            </w:pPr>
          </w:p>
          <w:p w14:paraId="533B6288" w14:textId="77777777" w:rsidR="004F5542" w:rsidRPr="007E5929" w:rsidRDefault="007E5929">
            <w:pPr>
              <w:rPr>
                <w:rFonts w:asciiTheme="minorHAnsi" w:hAnsiTheme="minorHAnsi"/>
                <w:b/>
              </w:rPr>
            </w:pPr>
            <w:r w:rsidRPr="007E5929">
              <w:rPr>
                <w:rFonts w:asciiTheme="minorHAnsi" w:hAnsiTheme="minorHAnsi"/>
                <w:b/>
              </w:rPr>
              <w:t>Supplementary Readings</w:t>
            </w:r>
          </w:p>
          <w:p w14:paraId="283FE189" w14:textId="77777777" w:rsidR="004F5542" w:rsidRPr="007E5929" w:rsidRDefault="007E5929">
            <w:pPr>
              <w:rPr>
                <w:rFonts w:asciiTheme="minorHAnsi" w:hAnsiTheme="minorHAnsi"/>
              </w:rPr>
            </w:pPr>
            <w:r w:rsidRPr="007E5929">
              <w:rPr>
                <w:rFonts w:asciiTheme="minorHAnsi" w:hAnsiTheme="minorHAnsi"/>
              </w:rPr>
              <w:t xml:space="preserve">Liu, Z., </w:t>
            </w:r>
            <w:proofErr w:type="spellStart"/>
            <w:r w:rsidRPr="007E5929">
              <w:rPr>
                <w:rFonts w:asciiTheme="minorHAnsi" w:hAnsiTheme="minorHAnsi"/>
              </w:rPr>
              <w:t>Zhi</w:t>
            </w:r>
            <w:proofErr w:type="spellEnd"/>
            <w:r w:rsidRPr="007E5929">
              <w:rPr>
                <w:rFonts w:asciiTheme="minorHAnsi" w:hAnsiTheme="minorHAnsi"/>
              </w:rPr>
              <w:t>, R., Hicks, A., &amp; Barnes, T. (2017)</w:t>
            </w:r>
          </w:p>
          <w:p w14:paraId="35BC0E5A" w14:textId="77777777" w:rsidR="004F5542" w:rsidRPr="007E5929" w:rsidRDefault="007E5929">
            <w:pPr>
              <w:rPr>
                <w:rFonts w:asciiTheme="minorHAnsi" w:hAnsiTheme="minorHAnsi"/>
              </w:rPr>
            </w:pPr>
            <w:proofErr w:type="spellStart"/>
            <w:r w:rsidRPr="007E5929">
              <w:rPr>
                <w:rFonts w:asciiTheme="minorHAnsi" w:hAnsiTheme="minorHAnsi"/>
              </w:rPr>
              <w:t>Meerbaum-Salant</w:t>
            </w:r>
            <w:proofErr w:type="spellEnd"/>
            <w:r w:rsidRPr="007E5929">
              <w:rPr>
                <w:rFonts w:asciiTheme="minorHAnsi" w:hAnsiTheme="minorHAnsi"/>
              </w:rPr>
              <w:t xml:space="preserve">, O., </w:t>
            </w:r>
            <w:proofErr w:type="spellStart"/>
            <w:r w:rsidRPr="007E5929">
              <w:rPr>
                <w:rFonts w:asciiTheme="minorHAnsi" w:hAnsiTheme="minorHAnsi"/>
              </w:rPr>
              <w:t>Armoni</w:t>
            </w:r>
            <w:proofErr w:type="spellEnd"/>
            <w:r w:rsidRPr="007E5929">
              <w:rPr>
                <w:rFonts w:asciiTheme="minorHAnsi" w:hAnsiTheme="minorHAnsi"/>
              </w:rPr>
              <w:t>, M., &amp; Ben-Ari, M. (2013)</w:t>
            </w:r>
          </w:p>
          <w:p w14:paraId="2685E3F7" w14:textId="04A2D80A" w:rsidR="004F5542" w:rsidRPr="007E5929" w:rsidRDefault="004F5542">
            <w:pPr>
              <w:rPr>
                <w:rFonts w:asciiTheme="minorHAnsi" w:hAnsiTheme="minorHAnsi"/>
              </w:rPr>
            </w:pPr>
          </w:p>
        </w:tc>
      </w:tr>
      <w:tr w:rsidR="004F5542" w:rsidRPr="007E5929" w14:paraId="1C5F1A10" w14:textId="77777777">
        <w:trPr>
          <w:trHeight w:val="1620"/>
        </w:trPr>
        <w:tc>
          <w:tcPr>
            <w:tcW w:w="1890" w:type="dxa"/>
            <w:vMerge w:val="restart"/>
            <w:tcBorders>
              <w:top w:val="single" w:sz="8" w:space="0" w:color="000000"/>
              <w:left w:val="single" w:sz="8" w:space="0" w:color="000000"/>
              <w:bottom w:val="single" w:sz="8" w:space="0" w:color="000000"/>
              <w:right w:val="single" w:sz="8" w:space="0" w:color="000000"/>
            </w:tcBorders>
          </w:tcPr>
          <w:p w14:paraId="54AADA67" w14:textId="77777777" w:rsidR="004F5542" w:rsidRPr="007E5929" w:rsidRDefault="007E5929">
            <w:pPr>
              <w:spacing w:line="360" w:lineRule="auto"/>
              <w:rPr>
                <w:rFonts w:asciiTheme="minorHAnsi" w:hAnsiTheme="minorHAnsi"/>
                <w:b/>
              </w:rPr>
            </w:pPr>
            <w:r w:rsidRPr="007E5929">
              <w:rPr>
                <w:rFonts w:asciiTheme="minorHAnsi" w:hAnsiTheme="minorHAnsi"/>
                <w:b/>
              </w:rPr>
              <w:t>Week 3</w:t>
            </w:r>
          </w:p>
          <w:p w14:paraId="398993D6" w14:textId="77777777" w:rsidR="004F5542" w:rsidRPr="007E5929" w:rsidRDefault="007E5929">
            <w:pPr>
              <w:spacing w:line="360" w:lineRule="auto"/>
              <w:rPr>
                <w:rFonts w:asciiTheme="minorHAnsi" w:hAnsiTheme="minorHAnsi"/>
                <w:b/>
              </w:rPr>
            </w:pPr>
            <w:r w:rsidRPr="007E5929">
              <w:rPr>
                <w:rFonts w:asciiTheme="minorHAnsi" w:hAnsiTheme="minorHAnsi"/>
                <w:b/>
              </w:rPr>
              <w:t>Feb 24th</w:t>
            </w:r>
          </w:p>
          <w:p w14:paraId="6DF93A3A" w14:textId="77777777" w:rsidR="004F5542" w:rsidRPr="007E5929" w:rsidRDefault="004F5542">
            <w:pPr>
              <w:spacing w:line="360" w:lineRule="auto"/>
              <w:jc w:val="right"/>
              <w:rPr>
                <w:rFonts w:asciiTheme="minorHAnsi" w:hAnsiTheme="minorHAnsi"/>
              </w:rPr>
            </w:pPr>
          </w:p>
        </w:tc>
        <w:tc>
          <w:tcPr>
            <w:tcW w:w="3120" w:type="dxa"/>
            <w:vMerge w:val="restart"/>
            <w:tcBorders>
              <w:top w:val="single" w:sz="8" w:space="0" w:color="000000"/>
              <w:left w:val="single" w:sz="8" w:space="0" w:color="000000"/>
              <w:bottom w:val="single" w:sz="8" w:space="0" w:color="000000"/>
              <w:right w:val="single" w:sz="8" w:space="0" w:color="000000"/>
            </w:tcBorders>
          </w:tcPr>
          <w:p w14:paraId="0D3BB9D6" w14:textId="77777777" w:rsidR="004F5542" w:rsidRPr="007E5929" w:rsidRDefault="007E5929">
            <w:pPr>
              <w:numPr>
                <w:ilvl w:val="0"/>
                <w:numId w:val="6"/>
              </w:numPr>
              <w:spacing w:line="360" w:lineRule="auto"/>
              <w:rPr>
                <w:rFonts w:asciiTheme="minorHAnsi" w:hAnsiTheme="minorHAnsi"/>
              </w:rPr>
            </w:pPr>
            <w:r w:rsidRPr="007E5929">
              <w:rPr>
                <w:rFonts w:asciiTheme="minorHAnsi" w:hAnsiTheme="minorHAnsi"/>
              </w:rPr>
              <w:t>TPACK</w:t>
            </w:r>
          </w:p>
          <w:p w14:paraId="4754F679" w14:textId="77777777" w:rsidR="004F5542" w:rsidRPr="007E5929" w:rsidRDefault="007E5929">
            <w:pPr>
              <w:numPr>
                <w:ilvl w:val="0"/>
                <w:numId w:val="6"/>
              </w:numPr>
              <w:spacing w:line="360" w:lineRule="auto"/>
              <w:rPr>
                <w:rFonts w:asciiTheme="minorHAnsi" w:hAnsiTheme="minorHAnsi"/>
              </w:rPr>
            </w:pPr>
            <w:r w:rsidRPr="007E5929">
              <w:rPr>
                <w:rFonts w:asciiTheme="minorHAnsi" w:hAnsiTheme="minorHAnsi"/>
              </w:rPr>
              <w:t>Cornerstones of Computational Thinking</w:t>
            </w:r>
          </w:p>
          <w:p w14:paraId="21804E7C" w14:textId="77777777" w:rsidR="004F5542" w:rsidRPr="007E5929" w:rsidRDefault="007E5929">
            <w:pPr>
              <w:numPr>
                <w:ilvl w:val="0"/>
                <w:numId w:val="6"/>
              </w:numPr>
              <w:spacing w:line="360" w:lineRule="auto"/>
              <w:rPr>
                <w:rFonts w:asciiTheme="minorHAnsi" w:hAnsiTheme="minorHAnsi"/>
              </w:rPr>
            </w:pPr>
            <w:r w:rsidRPr="007E5929">
              <w:rPr>
                <w:rFonts w:asciiTheme="minorHAnsi" w:hAnsiTheme="minorHAnsi"/>
              </w:rPr>
              <w:lastRenderedPageBreak/>
              <w:t>Discussion of the readings</w:t>
            </w:r>
          </w:p>
          <w:p w14:paraId="524FAC4F" w14:textId="77777777" w:rsidR="004F5542" w:rsidRPr="007E5929" w:rsidRDefault="007E5929">
            <w:pPr>
              <w:numPr>
                <w:ilvl w:val="0"/>
                <w:numId w:val="6"/>
              </w:numPr>
              <w:spacing w:line="360" w:lineRule="auto"/>
              <w:rPr>
                <w:rFonts w:asciiTheme="minorHAnsi" w:hAnsiTheme="minorHAnsi"/>
              </w:rPr>
            </w:pPr>
            <w:r w:rsidRPr="007E5929">
              <w:rPr>
                <w:rFonts w:asciiTheme="minorHAnsi" w:hAnsiTheme="minorHAnsi"/>
              </w:rPr>
              <w:t>Introduction to Block-Based Programming</w:t>
            </w:r>
          </w:p>
          <w:p w14:paraId="5592348E" w14:textId="77777777" w:rsidR="004F5542" w:rsidRPr="007E5929" w:rsidRDefault="007E5929">
            <w:pPr>
              <w:numPr>
                <w:ilvl w:val="1"/>
                <w:numId w:val="6"/>
              </w:numPr>
              <w:spacing w:line="360" w:lineRule="auto"/>
              <w:rPr>
                <w:rFonts w:asciiTheme="minorHAnsi" w:hAnsiTheme="minorHAnsi"/>
              </w:rPr>
            </w:pPr>
            <w:r w:rsidRPr="007E5929">
              <w:rPr>
                <w:rFonts w:asciiTheme="minorHAnsi" w:hAnsiTheme="minorHAnsi"/>
              </w:rPr>
              <w:t xml:space="preserve"> </w:t>
            </w:r>
            <w:hyperlink r:id="rId12">
              <w:r w:rsidRPr="007E5929">
                <w:rPr>
                  <w:rFonts w:asciiTheme="minorHAnsi" w:hAnsiTheme="minorHAnsi"/>
                  <w:color w:val="1155CC"/>
                  <w:u w:val="single"/>
                </w:rPr>
                <w:t>Scratch</w:t>
              </w:r>
            </w:hyperlink>
          </w:p>
          <w:p w14:paraId="64F70DF7" w14:textId="77777777" w:rsidR="004F5542" w:rsidRPr="007E5929" w:rsidRDefault="00BA49CB">
            <w:pPr>
              <w:numPr>
                <w:ilvl w:val="1"/>
                <w:numId w:val="6"/>
              </w:numPr>
              <w:spacing w:line="360" w:lineRule="auto"/>
              <w:rPr>
                <w:rFonts w:asciiTheme="minorHAnsi" w:hAnsiTheme="minorHAnsi"/>
              </w:rPr>
            </w:pPr>
            <w:hyperlink r:id="rId13" w:history="1">
              <w:proofErr w:type="spellStart"/>
              <w:r w:rsidR="007E5929" w:rsidRPr="007E5929">
                <w:rPr>
                  <w:rFonts w:asciiTheme="minorHAnsi" w:hAnsiTheme="minorHAnsi"/>
                  <w:color w:val="1155CC"/>
                  <w:u w:val="single"/>
                </w:rPr>
                <w:t>Ozoblockly</w:t>
              </w:r>
              <w:proofErr w:type="spellEnd"/>
            </w:hyperlink>
          </w:p>
        </w:tc>
        <w:tc>
          <w:tcPr>
            <w:tcW w:w="3885"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136ECA99" w14:textId="05CA4A31" w:rsidR="004F5542" w:rsidRPr="007E5929" w:rsidRDefault="004F5542" w:rsidP="00A13B56">
            <w:pPr>
              <w:spacing w:line="360" w:lineRule="auto"/>
              <w:rPr>
                <w:rFonts w:asciiTheme="minorHAnsi" w:hAnsiTheme="minorHAnsi"/>
              </w:rPr>
            </w:pPr>
          </w:p>
        </w:tc>
      </w:tr>
      <w:tr w:rsidR="004F5542" w:rsidRPr="007E5929" w14:paraId="48631D3A" w14:textId="77777777">
        <w:trPr>
          <w:trHeight w:val="920"/>
        </w:trPr>
        <w:tc>
          <w:tcPr>
            <w:tcW w:w="18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77A06C" w14:textId="77777777" w:rsidR="004F5542" w:rsidRPr="007E5929" w:rsidRDefault="004F5542">
            <w:pPr>
              <w:spacing w:line="240" w:lineRule="auto"/>
              <w:jc w:val="right"/>
              <w:rPr>
                <w:rFonts w:asciiTheme="minorHAnsi" w:hAnsiTheme="minorHAnsi"/>
              </w:rPr>
            </w:pPr>
          </w:p>
        </w:tc>
        <w:tc>
          <w:tcPr>
            <w:tcW w:w="3120" w:type="dxa"/>
            <w:vMerge/>
            <w:tcBorders>
              <w:top w:val="nil"/>
              <w:left w:val="nil"/>
              <w:bottom w:val="single" w:sz="8" w:space="0" w:color="000000"/>
              <w:right w:val="single" w:sz="8" w:space="0" w:color="000000"/>
            </w:tcBorders>
            <w:tcMar>
              <w:top w:w="100" w:type="dxa"/>
              <w:left w:w="100" w:type="dxa"/>
              <w:bottom w:w="100" w:type="dxa"/>
              <w:right w:w="100" w:type="dxa"/>
            </w:tcMar>
          </w:tcPr>
          <w:p w14:paraId="13520316" w14:textId="77777777" w:rsidR="004F5542" w:rsidRPr="007E5929" w:rsidRDefault="004F5542">
            <w:pPr>
              <w:spacing w:line="240" w:lineRule="auto"/>
              <w:rPr>
                <w:rFonts w:asciiTheme="minorHAnsi" w:hAnsiTheme="minorHAnsi"/>
              </w:rPr>
            </w:pPr>
          </w:p>
        </w:tc>
        <w:tc>
          <w:tcPr>
            <w:tcW w:w="3885" w:type="dxa"/>
            <w:vMerge/>
            <w:tcBorders>
              <w:top w:val="nil"/>
              <w:left w:val="nil"/>
              <w:bottom w:val="single" w:sz="8" w:space="0" w:color="000000"/>
              <w:right w:val="single" w:sz="8" w:space="0" w:color="000000"/>
            </w:tcBorders>
            <w:tcMar>
              <w:top w:w="100" w:type="dxa"/>
              <w:left w:w="100" w:type="dxa"/>
              <w:bottom w:w="100" w:type="dxa"/>
              <w:right w:w="100" w:type="dxa"/>
            </w:tcMar>
          </w:tcPr>
          <w:p w14:paraId="4C4D3124" w14:textId="77777777" w:rsidR="004F5542" w:rsidRPr="007E5929" w:rsidRDefault="00BA49CB">
            <w:pPr>
              <w:spacing w:line="240" w:lineRule="auto"/>
              <w:rPr>
                <w:rFonts w:asciiTheme="minorHAnsi" w:hAnsiTheme="minorHAnsi"/>
                <w:color w:val="1155CC"/>
                <w:u w:val="single"/>
              </w:rPr>
            </w:pPr>
            <w:hyperlink r:id="rId14" w:history="1"/>
          </w:p>
        </w:tc>
      </w:tr>
      <w:tr w:rsidR="004F5542" w:rsidRPr="007E5929" w14:paraId="08FEECCC" w14:textId="77777777">
        <w:trPr>
          <w:trHeight w:val="2700"/>
        </w:trPr>
        <w:tc>
          <w:tcPr>
            <w:tcW w:w="18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650A2C" w14:textId="77777777" w:rsidR="004F5542" w:rsidRPr="007E5929" w:rsidRDefault="004F5542">
            <w:pPr>
              <w:spacing w:line="240" w:lineRule="auto"/>
              <w:jc w:val="right"/>
              <w:rPr>
                <w:rFonts w:asciiTheme="minorHAnsi" w:hAnsiTheme="minorHAnsi"/>
              </w:rPr>
            </w:pPr>
          </w:p>
        </w:tc>
        <w:tc>
          <w:tcPr>
            <w:tcW w:w="3120" w:type="dxa"/>
            <w:vMerge/>
            <w:tcBorders>
              <w:top w:val="nil"/>
              <w:left w:val="nil"/>
              <w:bottom w:val="single" w:sz="8" w:space="0" w:color="000000"/>
              <w:right w:val="single" w:sz="8" w:space="0" w:color="000000"/>
            </w:tcBorders>
            <w:tcMar>
              <w:top w:w="100" w:type="dxa"/>
              <w:left w:w="100" w:type="dxa"/>
              <w:bottom w:w="100" w:type="dxa"/>
              <w:right w:w="100" w:type="dxa"/>
            </w:tcMar>
          </w:tcPr>
          <w:p w14:paraId="4843F421" w14:textId="77777777" w:rsidR="004F5542" w:rsidRPr="007E5929" w:rsidRDefault="00BA49CB">
            <w:pPr>
              <w:spacing w:line="240" w:lineRule="auto"/>
              <w:rPr>
                <w:rFonts w:asciiTheme="minorHAnsi" w:hAnsiTheme="minorHAnsi"/>
                <w:color w:val="1155CC"/>
                <w:u w:val="single"/>
              </w:rPr>
            </w:pPr>
            <w:hyperlink r:id="rId15" w:history="1"/>
          </w:p>
        </w:tc>
        <w:tc>
          <w:tcPr>
            <w:tcW w:w="3885" w:type="dxa"/>
            <w:vMerge/>
            <w:tcBorders>
              <w:top w:val="nil"/>
              <w:left w:val="nil"/>
              <w:bottom w:val="single" w:sz="8" w:space="0" w:color="000000"/>
              <w:right w:val="single" w:sz="8" w:space="0" w:color="000000"/>
            </w:tcBorders>
            <w:tcMar>
              <w:top w:w="100" w:type="dxa"/>
              <w:left w:w="100" w:type="dxa"/>
              <w:bottom w:w="100" w:type="dxa"/>
              <w:right w:w="100" w:type="dxa"/>
            </w:tcMar>
          </w:tcPr>
          <w:p w14:paraId="71F96E07" w14:textId="77777777" w:rsidR="004F5542" w:rsidRPr="007E5929" w:rsidRDefault="00BA49CB">
            <w:pPr>
              <w:spacing w:line="240" w:lineRule="auto"/>
              <w:rPr>
                <w:rFonts w:asciiTheme="minorHAnsi" w:hAnsiTheme="minorHAnsi"/>
                <w:color w:val="1155CC"/>
                <w:u w:val="single"/>
              </w:rPr>
            </w:pPr>
            <w:hyperlink r:id="rId16" w:history="1"/>
          </w:p>
        </w:tc>
      </w:tr>
      <w:tr w:rsidR="004F5542" w:rsidRPr="007E5929" w14:paraId="688EC6AD" w14:textId="77777777">
        <w:trPr>
          <w:trHeight w:val="4160"/>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CEF11A" w14:textId="77777777" w:rsidR="004F5542" w:rsidRPr="007E5929" w:rsidRDefault="007E5929">
            <w:pPr>
              <w:spacing w:line="360" w:lineRule="auto"/>
              <w:rPr>
                <w:rFonts w:asciiTheme="minorHAnsi" w:hAnsiTheme="minorHAnsi"/>
                <w:b/>
              </w:rPr>
            </w:pPr>
            <w:r w:rsidRPr="007E5929">
              <w:rPr>
                <w:rFonts w:asciiTheme="minorHAnsi" w:hAnsiTheme="minorHAnsi"/>
                <w:b/>
              </w:rPr>
              <w:t>Week 4</w:t>
            </w:r>
          </w:p>
          <w:p w14:paraId="3C04459E" w14:textId="77777777" w:rsidR="004F5542" w:rsidRPr="007E5929" w:rsidRDefault="007E5929">
            <w:pPr>
              <w:spacing w:line="360" w:lineRule="auto"/>
              <w:rPr>
                <w:rFonts w:asciiTheme="minorHAnsi" w:hAnsiTheme="minorHAnsi"/>
                <w:b/>
              </w:rPr>
            </w:pPr>
            <w:r w:rsidRPr="007E5929">
              <w:rPr>
                <w:rFonts w:asciiTheme="minorHAnsi" w:hAnsiTheme="minorHAnsi"/>
                <w:b/>
              </w:rPr>
              <w:t>March 2nd</w:t>
            </w:r>
          </w:p>
          <w:p w14:paraId="0AEF89B4" w14:textId="77777777" w:rsidR="004F5542" w:rsidRPr="007E5929" w:rsidRDefault="004F5542">
            <w:pPr>
              <w:spacing w:line="360" w:lineRule="auto"/>
              <w:jc w:val="right"/>
              <w:rPr>
                <w:rFonts w:asciiTheme="minorHAnsi" w:hAnsiTheme="minorHAnsi"/>
              </w:rPr>
            </w:pP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228286EC" w14:textId="77777777" w:rsidR="004F5542" w:rsidRPr="007E5929" w:rsidRDefault="007E5929">
            <w:pPr>
              <w:numPr>
                <w:ilvl w:val="0"/>
                <w:numId w:val="8"/>
              </w:numPr>
              <w:spacing w:line="360" w:lineRule="auto"/>
              <w:rPr>
                <w:rFonts w:asciiTheme="minorHAnsi" w:hAnsiTheme="minorHAnsi"/>
              </w:rPr>
            </w:pPr>
            <w:r w:rsidRPr="007E5929">
              <w:rPr>
                <w:rFonts w:asciiTheme="minorHAnsi" w:hAnsiTheme="minorHAnsi"/>
              </w:rPr>
              <w:t>Digital Storytelling (on Scratch)</w:t>
            </w:r>
          </w:p>
          <w:p w14:paraId="047EDEFC" w14:textId="77777777" w:rsidR="004F5542" w:rsidRPr="007E5929" w:rsidRDefault="007E5929">
            <w:pPr>
              <w:numPr>
                <w:ilvl w:val="0"/>
                <w:numId w:val="8"/>
              </w:numPr>
              <w:spacing w:line="360" w:lineRule="auto"/>
              <w:rPr>
                <w:rFonts w:asciiTheme="minorHAnsi" w:hAnsiTheme="minorHAnsi"/>
              </w:rPr>
            </w:pPr>
            <w:r w:rsidRPr="007E5929">
              <w:rPr>
                <w:rFonts w:asciiTheme="minorHAnsi" w:hAnsiTheme="minorHAnsi"/>
              </w:rPr>
              <w:t>Games (on Scratch)</w:t>
            </w:r>
          </w:p>
          <w:p w14:paraId="123D1575" w14:textId="77777777" w:rsidR="004F5542" w:rsidRPr="007E5929" w:rsidRDefault="007E5929">
            <w:pPr>
              <w:numPr>
                <w:ilvl w:val="0"/>
                <w:numId w:val="8"/>
              </w:numPr>
              <w:spacing w:line="360" w:lineRule="auto"/>
              <w:rPr>
                <w:rFonts w:asciiTheme="minorHAnsi" w:hAnsiTheme="minorHAnsi"/>
              </w:rPr>
            </w:pPr>
            <w:r w:rsidRPr="007E5929">
              <w:rPr>
                <w:rFonts w:asciiTheme="minorHAnsi" w:hAnsiTheme="minorHAnsi"/>
              </w:rPr>
              <w:t>Simulations (on Scratch)</w:t>
            </w:r>
          </w:p>
        </w:tc>
        <w:tc>
          <w:tcPr>
            <w:tcW w:w="3885" w:type="dxa"/>
            <w:tcBorders>
              <w:top w:val="nil"/>
              <w:left w:val="nil"/>
              <w:bottom w:val="single" w:sz="8" w:space="0" w:color="000000"/>
              <w:right w:val="single" w:sz="8" w:space="0" w:color="000000"/>
            </w:tcBorders>
            <w:tcMar>
              <w:top w:w="100" w:type="dxa"/>
              <w:left w:w="100" w:type="dxa"/>
              <w:bottom w:w="100" w:type="dxa"/>
              <w:right w:w="100" w:type="dxa"/>
            </w:tcMar>
          </w:tcPr>
          <w:p w14:paraId="4C6CEDEA" w14:textId="77777777" w:rsidR="004F5542" w:rsidRPr="007E5929" w:rsidRDefault="007E5929">
            <w:pPr>
              <w:spacing w:line="360" w:lineRule="auto"/>
              <w:rPr>
                <w:rFonts w:asciiTheme="minorHAnsi" w:hAnsiTheme="minorHAnsi"/>
                <w:b/>
              </w:rPr>
            </w:pPr>
            <w:r w:rsidRPr="007E5929">
              <w:rPr>
                <w:rFonts w:asciiTheme="minorHAnsi" w:hAnsiTheme="minorHAnsi"/>
                <w:b/>
              </w:rPr>
              <w:t>Activities:</w:t>
            </w:r>
          </w:p>
          <w:p w14:paraId="09EFFDA2" w14:textId="77777777" w:rsidR="004F5542" w:rsidRPr="007E5929" w:rsidRDefault="007E5929">
            <w:pPr>
              <w:spacing w:line="360" w:lineRule="auto"/>
              <w:rPr>
                <w:rFonts w:asciiTheme="minorHAnsi" w:hAnsiTheme="minorHAnsi"/>
              </w:rPr>
            </w:pPr>
            <w:r w:rsidRPr="007E5929">
              <w:rPr>
                <w:rFonts w:asciiTheme="minorHAnsi" w:hAnsiTheme="minorHAnsi"/>
              </w:rPr>
              <w:t>Scratch challenges</w:t>
            </w:r>
          </w:p>
          <w:p w14:paraId="56E1D83D" w14:textId="77777777" w:rsidR="004F5542" w:rsidRPr="007E5929" w:rsidRDefault="004F5542">
            <w:pPr>
              <w:spacing w:line="360" w:lineRule="auto"/>
              <w:rPr>
                <w:rFonts w:asciiTheme="minorHAnsi" w:hAnsiTheme="minorHAnsi"/>
                <w:b/>
              </w:rPr>
            </w:pPr>
          </w:p>
          <w:p w14:paraId="31317254" w14:textId="77777777" w:rsidR="004F5542" w:rsidRPr="007E5929" w:rsidRDefault="007E5929">
            <w:pPr>
              <w:spacing w:line="360" w:lineRule="auto"/>
              <w:rPr>
                <w:rFonts w:asciiTheme="minorHAnsi" w:hAnsiTheme="minorHAnsi"/>
                <w:b/>
              </w:rPr>
            </w:pPr>
            <w:r w:rsidRPr="007E5929">
              <w:rPr>
                <w:rFonts w:asciiTheme="minorHAnsi" w:hAnsiTheme="minorHAnsi"/>
                <w:b/>
              </w:rPr>
              <w:t>Required readings for next week:</w:t>
            </w:r>
          </w:p>
          <w:p w14:paraId="50FBD602" w14:textId="77777777" w:rsidR="004F5542" w:rsidRPr="007E5929" w:rsidRDefault="00BA49CB">
            <w:pPr>
              <w:rPr>
                <w:rFonts w:asciiTheme="minorHAnsi" w:hAnsiTheme="minorHAnsi"/>
              </w:rPr>
            </w:pPr>
            <w:hyperlink r:id="rId17">
              <w:r w:rsidR="007E5929" w:rsidRPr="007E5929">
                <w:rPr>
                  <w:rFonts w:asciiTheme="minorHAnsi" w:hAnsiTheme="minorHAnsi"/>
                  <w:color w:val="1155CC"/>
                  <w:u w:val="single"/>
                </w:rPr>
                <w:t>Kafai (2016)</w:t>
              </w:r>
            </w:hyperlink>
          </w:p>
          <w:p w14:paraId="684DEE3B" w14:textId="77777777" w:rsidR="004F5542" w:rsidRPr="007E5929" w:rsidRDefault="00BA49CB">
            <w:pPr>
              <w:spacing w:line="360" w:lineRule="auto"/>
              <w:rPr>
                <w:rFonts w:asciiTheme="minorHAnsi" w:hAnsiTheme="minorHAnsi"/>
              </w:rPr>
            </w:pPr>
            <w:hyperlink r:id="rId18">
              <w:r w:rsidR="007E5929" w:rsidRPr="007E5929">
                <w:rPr>
                  <w:rFonts w:asciiTheme="minorHAnsi" w:hAnsiTheme="minorHAnsi"/>
                  <w:color w:val="1155CC"/>
                  <w:u w:val="single"/>
                </w:rPr>
                <w:t>http://ispython.com/pedagogy/</w:t>
              </w:r>
            </w:hyperlink>
          </w:p>
          <w:p w14:paraId="10B92FAB" w14:textId="77777777" w:rsidR="004F5542" w:rsidRPr="007E5929" w:rsidRDefault="007E5929">
            <w:pPr>
              <w:spacing w:line="360" w:lineRule="auto"/>
              <w:rPr>
                <w:rFonts w:asciiTheme="minorHAnsi" w:hAnsiTheme="minorHAnsi"/>
                <w:b/>
              </w:rPr>
            </w:pPr>
            <w:r w:rsidRPr="007E5929">
              <w:rPr>
                <w:rFonts w:asciiTheme="minorHAnsi" w:hAnsiTheme="minorHAnsi"/>
                <w:b/>
              </w:rPr>
              <w:t>Supplementary readings:</w:t>
            </w:r>
          </w:p>
          <w:p w14:paraId="2B666B9E" w14:textId="77777777" w:rsidR="004F5542" w:rsidRPr="007E5929" w:rsidRDefault="007E5929">
            <w:pPr>
              <w:rPr>
                <w:rFonts w:asciiTheme="minorHAnsi" w:hAnsiTheme="minorHAnsi"/>
              </w:rPr>
            </w:pPr>
            <w:r w:rsidRPr="007E5929">
              <w:rPr>
                <w:rFonts w:asciiTheme="minorHAnsi" w:hAnsiTheme="minorHAnsi"/>
              </w:rPr>
              <w:t>Hubbard (2018)</w:t>
            </w:r>
          </w:p>
          <w:p w14:paraId="133B6498" w14:textId="77777777" w:rsidR="004F5542" w:rsidRPr="007E5929" w:rsidRDefault="007E5929">
            <w:pPr>
              <w:rPr>
                <w:rFonts w:asciiTheme="minorHAnsi" w:hAnsiTheme="minorHAnsi"/>
              </w:rPr>
            </w:pPr>
            <w:r w:rsidRPr="007E5929">
              <w:rPr>
                <w:rFonts w:asciiTheme="minorHAnsi" w:hAnsiTheme="minorHAnsi"/>
              </w:rPr>
              <w:t>Chang, Y. H., &amp; Peterson, L. (2018)</w:t>
            </w:r>
          </w:p>
        </w:tc>
      </w:tr>
      <w:tr w:rsidR="004F5542" w:rsidRPr="007E5929" w14:paraId="498727AB" w14:textId="77777777">
        <w:trPr>
          <w:trHeight w:val="3360"/>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68C22C" w14:textId="77777777" w:rsidR="004F5542" w:rsidRPr="007E5929" w:rsidRDefault="007E5929">
            <w:pPr>
              <w:spacing w:line="360" w:lineRule="auto"/>
              <w:rPr>
                <w:rFonts w:asciiTheme="minorHAnsi" w:hAnsiTheme="minorHAnsi"/>
                <w:b/>
              </w:rPr>
            </w:pPr>
            <w:r w:rsidRPr="007E5929">
              <w:rPr>
                <w:rFonts w:asciiTheme="minorHAnsi" w:hAnsiTheme="minorHAnsi"/>
                <w:b/>
              </w:rPr>
              <w:t>Week 5</w:t>
            </w:r>
          </w:p>
          <w:p w14:paraId="75EDFE54" w14:textId="77777777" w:rsidR="004F5542" w:rsidRPr="007E5929" w:rsidRDefault="007E5929">
            <w:pPr>
              <w:spacing w:line="360" w:lineRule="auto"/>
              <w:rPr>
                <w:rFonts w:asciiTheme="minorHAnsi" w:hAnsiTheme="minorHAnsi"/>
                <w:b/>
              </w:rPr>
            </w:pPr>
            <w:r w:rsidRPr="007E5929">
              <w:rPr>
                <w:rFonts w:asciiTheme="minorHAnsi" w:hAnsiTheme="minorHAnsi"/>
                <w:b/>
              </w:rPr>
              <w:t>March 9th</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4642CF61" w14:textId="77777777" w:rsidR="004F5542" w:rsidRPr="007E5929" w:rsidRDefault="007E5929">
            <w:pPr>
              <w:numPr>
                <w:ilvl w:val="0"/>
                <w:numId w:val="8"/>
              </w:numPr>
              <w:spacing w:line="360" w:lineRule="auto"/>
              <w:rPr>
                <w:rFonts w:asciiTheme="minorHAnsi" w:hAnsiTheme="minorHAnsi"/>
              </w:rPr>
            </w:pPr>
            <w:r w:rsidRPr="007E5929">
              <w:rPr>
                <w:rFonts w:asciiTheme="minorHAnsi" w:hAnsiTheme="minorHAnsi"/>
              </w:rPr>
              <w:t>Computer Science Pedagogy</w:t>
            </w:r>
          </w:p>
          <w:p w14:paraId="0C1AA79D" w14:textId="77777777" w:rsidR="004F5542" w:rsidRPr="007E5929" w:rsidRDefault="007E5929">
            <w:pPr>
              <w:numPr>
                <w:ilvl w:val="0"/>
                <w:numId w:val="8"/>
              </w:numPr>
              <w:spacing w:line="360" w:lineRule="auto"/>
              <w:rPr>
                <w:rFonts w:asciiTheme="minorHAnsi" w:hAnsiTheme="minorHAnsi"/>
              </w:rPr>
            </w:pPr>
            <w:r w:rsidRPr="007E5929">
              <w:rPr>
                <w:rFonts w:asciiTheme="minorHAnsi" w:hAnsiTheme="minorHAnsi"/>
              </w:rPr>
              <w:t>Making, Tinkering, Remixing,</w:t>
            </w:r>
          </w:p>
          <w:p w14:paraId="759CF0AC" w14:textId="77777777" w:rsidR="004F5542" w:rsidRPr="007E5929" w:rsidRDefault="007E5929">
            <w:pPr>
              <w:numPr>
                <w:ilvl w:val="0"/>
                <w:numId w:val="8"/>
              </w:numPr>
              <w:spacing w:line="360" w:lineRule="auto"/>
              <w:rPr>
                <w:rFonts w:asciiTheme="minorHAnsi" w:hAnsiTheme="minorHAnsi"/>
              </w:rPr>
            </w:pPr>
            <w:r w:rsidRPr="007E5929">
              <w:rPr>
                <w:rFonts w:asciiTheme="minorHAnsi" w:hAnsiTheme="minorHAnsi"/>
              </w:rPr>
              <w:t>CS integration into STEAM</w:t>
            </w:r>
          </w:p>
          <w:p w14:paraId="20C9F0FF" w14:textId="77777777" w:rsidR="004F5542" w:rsidRPr="007E5929" w:rsidRDefault="007E5929">
            <w:pPr>
              <w:numPr>
                <w:ilvl w:val="0"/>
                <w:numId w:val="8"/>
              </w:numPr>
              <w:spacing w:line="360" w:lineRule="auto"/>
              <w:rPr>
                <w:rFonts w:asciiTheme="minorHAnsi" w:hAnsiTheme="minorHAnsi"/>
              </w:rPr>
            </w:pPr>
            <w:r w:rsidRPr="007E5929">
              <w:rPr>
                <w:rFonts w:asciiTheme="minorHAnsi" w:hAnsiTheme="minorHAnsi"/>
              </w:rPr>
              <w:t>Discussion of the readings</w:t>
            </w:r>
          </w:p>
        </w:tc>
        <w:tc>
          <w:tcPr>
            <w:tcW w:w="3885" w:type="dxa"/>
            <w:tcBorders>
              <w:top w:val="nil"/>
              <w:left w:val="nil"/>
              <w:bottom w:val="single" w:sz="8" w:space="0" w:color="000000"/>
              <w:right w:val="single" w:sz="8" w:space="0" w:color="000000"/>
            </w:tcBorders>
            <w:tcMar>
              <w:top w:w="100" w:type="dxa"/>
              <w:left w:w="100" w:type="dxa"/>
              <w:bottom w:w="100" w:type="dxa"/>
              <w:right w:w="100" w:type="dxa"/>
            </w:tcMar>
          </w:tcPr>
          <w:p w14:paraId="7E2F1982" w14:textId="77777777" w:rsidR="004F5542" w:rsidRPr="007E5929" w:rsidRDefault="007E5929">
            <w:pPr>
              <w:spacing w:line="360" w:lineRule="auto"/>
              <w:rPr>
                <w:rFonts w:asciiTheme="minorHAnsi" w:hAnsiTheme="minorHAnsi"/>
                <w:b/>
              </w:rPr>
            </w:pPr>
            <w:r w:rsidRPr="007E5929">
              <w:rPr>
                <w:rFonts w:asciiTheme="minorHAnsi" w:hAnsiTheme="minorHAnsi"/>
                <w:b/>
              </w:rPr>
              <w:t>Activities:</w:t>
            </w:r>
          </w:p>
          <w:p w14:paraId="6FF29D3D" w14:textId="77777777" w:rsidR="004F5542" w:rsidRPr="007E5929" w:rsidRDefault="007E5929">
            <w:pPr>
              <w:spacing w:line="360" w:lineRule="auto"/>
              <w:rPr>
                <w:rFonts w:asciiTheme="minorHAnsi" w:hAnsiTheme="minorHAnsi"/>
                <w:b/>
              </w:rPr>
            </w:pPr>
            <w:r w:rsidRPr="007E5929">
              <w:rPr>
                <w:rFonts w:asciiTheme="minorHAnsi" w:hAnsiTheme="minorHAnsi"/>
              </w:rPr>
              <w:t>Scratch challenges (cont’d)</w:t>
            </w:r>
          </w:p>
        </w:tc>
      </w:tr>
      <w:tr w:rsidR="004F5542" w:rsidRPr="007E5929" w14:paraId="2F4C3A95" w14:textId="77777777">
        <w:trPr>
          <w:trHeight w:val="825"/>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09A45C" w14:textId="77777777" w:rsidR="004F5542" w:rsidRPr="007E5929" w:rsidRDefault="004F5542">
            <w:pPr>
              <w:spacing w:line="360" w:lineRule="auto"/>
              <w:rPr>
                <w:rFonts w:asciiTheme="minorHAnsi" w:hAnsiTheme="minorHAnsi"/>
                <w:b/>
              </w:rPr>
            </w:pPr>
          </w:p>
          <w:p w14:paraId="49F34413" w14:textId="77777777" w:rsidR="004F5542" w:rsidRPr="007E5929" w:rsidRDefault="007E5929">
            <w:pPr>
              <w:spacing w:line="360" w:lineRule="auto"/>
              <w:rPr>
                <w:rFonts w:asciiTheme="minorHAnsi" w:hAnsiTheme="minorHAnsi"/>
                <w:b/>
              </w:rPr>
            </w:pPr>
            <w:r w:rsidRPr="007E5929">
              <w:rPr>
                <w:rFonts w:asciiTheme="minorHAnsi" w:hAnsiTheme="minorHAnsi"/>
                <w:b/>
              </w:rPr>
              <w:t>March 16th</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148760E6" w14:textId="77777777" w:rsidR="004F5542" w:rsidRPr="007E5929" w:rsidRDefault="007E5929">
            <w:pPr>
              <w:spacing w:line="360" w:lineRule="auto"/>
              <w:ind w:left="720" w:hanging="360"/>
              <w:rPr>
                <w:rFonts w:asciiTheme="minorHAnsi" w:hAnsiTheme="minorHAnsi"/>
                <w:b/>
              </w:rPr>
            </w:pPr>
            <w:r w:rsidRPr="007E5929">
              <w:rPr>
                <w:rFonts w:asciiTheme="minorHAnsi" w:hAnsiTheme="minorHAnsi"/>
                <w:b/>
              </w:rPr>
              <w:t>CORONA OUTBREAK</w:t>
            </w:r>
          </w:p>
        </w:tc>
        <w:tc>
          <w:tcPr>
            <w:tcW w:w="3885" w:type="dxa"/>
            <w:tcBorders>
              <w:top w:val="nil"/>
              <w:left w:val="nil"/>
              <w:bottom w:val="single" w:sz="8" w:space="0" w:color="000000"/>
              <w:right w:val="single" w:sz="8" w:space="0" w:color="000000"/>
            </w:tcBorders>
            <w:tcMar>
              <w:top w:w="100" w:type="dxa"/>
              <w:left w:w="100" w:type="dxa"/>
              <w:bottom w:w="100" w:type="dxa"/>
              <w:right w:w="100" w:type="dxa"/>
            </w:tcMar>
          </w:tcPr>
          <w:p w14:paraId="289D22C9" w14:textId="77777777" w:rsidR="004F5542" w:rsidRPr="007E5929" w:rsidRDefault="004F5542">
            <w:pPr>
              <w:spacing w:line="360" w:lineRule="auto"/>
              <w:rPr>
                <w:rFonts w:asciiTheme="minorHAnsi" w:hAnsiTheme="minorHAnsi"/>
                <w:b/>
              </w:rPr>
            </w:pPr>
          </w:p>
        </w:tc>
      </w:tr>
      <w:tr w:rsidR="004F5542" w:rsidRPr="007E5929" w14:paraId="78E9E4C0" w14:textId="77777777">
        <w:trPr>
          <w:trHeight w:val="750"/>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703D7F" w14:textId="77777777" w:rsidR="004F5542" w:rsidRPr="007E5929" w:rsidRDefault="007E5929">
            <w:pPr>
              <w:spacing w:line="360" w:lineRule="auto"/>
              <w:rPr>
                <w:rFonts w:asciiTheme="minorHAnsi" w:hAnsiTheme="minorHAnsi"/>
                <w:b/>
              </w:rPr>
            </w:pPr>
            <w:r w:rsidRPr="007E5929">
              <w:rPr>
                <w:rFonts w:asciiTheme="minorHAnsi" w:hAnsiTheme="minorHAnsi"/>
                <w:b/>
              </w:rPr>
              <w:t>March 23rd</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5EF40308" w14:textId="77777777" w:rsidR="004F5542" w:rsidRPr="007E5929" w:rsidRDefault="007E5929">
            <w:pPr>
              <w:spacing w:line="360" w:lineRule="auto"/>
              <w:ind w:left="720" w:hanging="360"/>
              <w:rPr>
                <w:rFonts w:asciiTheme="minorHAnsi" w:hAnsiTheme="minorHAnsi"/>
              </w:rPr>
            </w:pPr>
            <w:r w:rsidRPr="007E5929">
              <w:rPr>
                <w:rFonts w:asciiTheme="minorHAnsi" w:hAnsiTheme="minorHAnsi"/>
                <w:b/>
              </w:rPr>
              <w:t>CORONA OUTBREAK</w:t>
            </w:r>
          </w:p>
        </w:tc>
        <w:tc>
          <w:tcPr>
            <w:tcW w:w="3885" w:type="dxa"/>
            <w:tcBorders>
              <w:top w:val="nil"/>
              <w:left w:val="nil"/>
              <w:bottom w:val="single" w:sz="8" w:space="0" w:color="000000"/>
              <w:right w:val="single" w:sz="8" w:space="0" w:color="000000"/>
            </w:tcBorders>
            <w:tcMar>
              <w:top w:w="100" w:type="dxa"/>
              <w:left w:w="100" w:type="dxa"/>
              <w:bottom w:w="100" w:type="dxa"/>
              <w:right w:w="100" w:type="dxa"/>
            </w:tcMar>
          </w:tcPr>
          <w:p w14:paraId="52253833" w14:textId="77777777" w:rsidR="004F5542" w:rsidRPr="007E5929" w:rsidRDefault="004F5542">
            <w:pPr>
              <w:spacing w:line="360" w:lineRule="auto"/>
              <w:rPr>
                <w:rFonts w:asciiTheme="minorHAnsi" w:hAnsiTheme="minorHAnsi"/>
                <w:b/>
              </w:rPr>
            </w:pPr>
          </w:p>
        </w:tc>
      </w:tr>
      <w:tr w:rsidR="004F5542" w:rsidRPr="007E5929" w14:paraId="0C6A7E12" w14:textId="77777777">
        <w:trPr>
          <w:trHeight w:val="615"/>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F98CFD" w14:textId="77777777" w:rsidR="004F5542" w:rsidRPr="007E5929" w:rsidRDefault="007E5929">
            <w:pPr>
              <w:spacing w:line="360" w:lineRule="auto"/>
              <w:rPr>
                <w:rFonts w:asciiTheme="minorHAnsi" w:hAnsiTheme="minorHAnsi"/>
                <w:b/>
              </w:rPr>
            </w:pPr>
            <w:r w:rsidRPr="007E5929">
              <w:rPr>
                <w:rFonts w:asciiTheme="minorHAnsi" w:hAnsiTheme="minorHAnsi"/>
                <w:b/>
              </w:rPr>
              <w:lastRenderedPageBreak/>
              <w:t>March 30th</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63A2ADD5" w14:textId="77777777" w:rsidR="004F5542" w:rsidRPr="007E5929" w:rsidRDefault="007E5929">
            <w:pPr>
              <w:spacing w:line="360" w:lineRule="auto"/>
              <w:ind w:left="720" w:hanging="360"/>
              <w:rPr>
                <w:rFonts w:asciiTheme="minorHAnsi" w:hAnsiTheme="minorHAnsi"/>
              </w:rPr>
            </w:pPr>
            <w:r w:rsidRPr="007E5929">
              <w:rPr>
                <w:rFonts w:asciiTheme="minorHAnsi" w:hAnsiTheme="minorHAnsi"/>
                <w:b/>
              </w:rPr>
              <w:t>CORONA OUTBREAK</w:t>
            </w:r>
          </w:p>
        </w:tc>
        <w:tc>
          <w:tcPr>
            <w:tcW w:w="3885" w:type="dxa"/>
            <w:tcBorders>
              <w:top w:val="nil"/>
              <w:left w:val="nil"/>
              <w:bottom w:val="single" w:sz="8" w:space="0" w:color="000000"/>
              <w:right w:val="single" w:sz="8" w:space="0" w:color="000000"/>
            </w:tcBorders>
            <w:tcMar>
              <w:top w:w="100" w:type="dxa"/>
              <w:left w:w="100" w:type="dxa"/>
              <w:bottom w:w="100" w:type="dxa"/>
              <w:right w:w="100" w:type="dxa"/>
            </w:tcMar>
          </w:tcPr>
          <w:p w14:paraId="72F3C21B" w14:textId="77777777" w:rsidR="004F5542" w:rsidRPr="007E5929" w:rsidRDefault="004F5542">
            <w:pPr>
              <w:spacing w:line="360" w:lineRule="auto"/>
              <w:rPr>
                <w:rFonts w:asciiTheme="minorHAnsi" w:hAnsiTheme="minorHAnsi"/>
                <w:b/>
              </w:rPr>
            </w:pPr>
          </w:p>
        </w:tc>
      </w:tr>
      <w:tr w:rsidR="004F5542" w:rsidRPr="007E5929" w14:paraId="1894ECAC" w14:textId="77777777">
        <w:trPr>
          <w:trHeight w:val="4000"/>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73408B" w14:textId="77777777" w:rsidR="004F5542" w:rsidRPr="007E5929" w:rsidRDefault="007E5929">
            <w:pPr>
              <w:spacing w:line="360" w:lineRule="auto"/>
              <w:rPr>
                <w:rFonts w:asciiTheme="minorHAnsi" w:hAnsiTheme="minorHAnsi"/>
                <w:b/>
              </w:rPr>
            </w:pPr>
            <w:r w:rsidRPr="007E5929">
              <w:rPr>
                <w:rFonts w:asciiTheme="minorHAnsi" w:hAnsiTheme="minorHAnsi"/>
                <w:b/>
              </w:rPr>
              <w:t>Week 6</w:t>
            </w:r>
          </w:p>
          <w:p w14:paraId="1C8003B1" w14:textId="77777777" w:rsidR="004F5542" w:rsidRPr="007E5929" w:rsidRDefault="007E5929">
            <w:pPr>
              <w:spacing w:line="360" w:lineRule="auto"/>
              <w:rPr>
                <w:rFonts w:asciiTheme="minorHAnsi" w:hAnsiTheme="minorHAnsi"/>
                <w:b/>
              </w:rPr>
            </w:pPr>
            <w:r w:rsidRPr="007E5929">
              <w:rPr>
                <w:rFonts w:asciiTheme="minorHAnsi" w:hAnsiTheme="minorHAnsi"/>
                <w:b/>
              </w:rPr>
              <w:t>April 6th</w:t>
            </w:r>
          </w:p>
          <w:p w14:paraId="761A660E" w14:textId="77777777" w:rsidR="004F5542" w:rsidRPr="007E5929" w:rsidRDefault="004F5542">
            <w:pPr>
              <w:spacing w:line="360" w:lineRule="auto"/>
              <w:jc w:val="right"/>
              <w:rPr>
                <w:rFonts w:asciiTheme="minorHAnsi" w:hAnsiTheme="minorHAnsi"/>
              </w:rPr>
            </w:pP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6DCA0F3C" w14:textId="77777777" w:rsidR="004F5542" w:rsidRPr="007E5929" w:rsidRDefault="004F5542">
            <w:pPr>
              <w:spacing w:line="360" w:lineRule="auto"/>
              <w:rPr>
                <w:rFonts w:asciiTheme="minorHAnsi" w:hAnsiTheme="minorHAnsi"/>
                <w:i/>
              </w:rPr>
            </w:pPr>
          </w:p>
          <w:p w14:paraId="7BB75D37" w14:textId="77777777" w:rsidR="004F5542" w:rsidRPr="007E5929" w:rsidRDefault="007E5929">
            <w:pPr>
              <w:numPr>
                <w:ilvl w:val="0"/>
                <w:numId w:val="4"/>
              </w:numPr>
              <w:spacing w:line="360" w:lineRule="auto"/>
              <w:rPr>
                <w:rFonts w:asciiTheme="minorHAnsi" w:hAnsiTheme="minorHAnsi"/>
              </w:rPr>
            </w:pPr>
            <w:r w:rsidRPr="007E5929">
              <w:rPr>
                <w:rFonts w:asciiTheme="minorHAnsi" w:hAnsiTheme="minorHAnsi"/>
              </w:rPr>
              <w:t xml:space="preserve">Activity Design using Block-Based Programming (planning; how to write </w:t>
            </w:r>
            <w:hyperlink r:id="rId19">
              <w:r w:rsidRPr="007E5929">
                <w:rPr>
                  <w:rFonts w:asciiTheme="minorHAnsi" w:hAnsiTheme="minorHAnsi"/>
                  <w:color w:val="1155CC"/>
                  <w:u w:val="single"/>
                </w:rPr>
                <w:t>learning objectives</w:t>
              </w:r>
            </w:hyperlink>
            <w:r w:rsidRPr="007E5929">
              <w:rPr>
                <w:rFonts w:asciiTheme="minorHAnsi" w:hAnsiTheme="minorHAnsi"/>
              </w:rPr>
              <w:t>)</w:t>
            </w:r>
          </w:p>
        </w:tc>
        <w:tc>
          <w:tcPr>
            <w:tcW w:w="3885" w:type="dxa"/>
            <w:tcBorders>
              <w:top w:val="nil"/>
              <w:left w:val="nil"/>
              <w:bottom w:val="single" w:sz="8" w:space="0" w:color="000000"/>
              <w:right w:val="single" w:sz="8" w:space="0" w:color="000000"/>
            </w:tcBorders>
            <w:tcMar>
              <w:top w:w="100" w:type="dxa"/>
              <w:left w:w="100" w:type="dxa"/>
              <w:bottom w:w="100" w:type="dxa"/>
              <w:right w:w="100" w:type="dxa"/>
            </w:tcMar>
          </w:tcPr>
          <w:p w14:paraId="448000E4" w14:textId="77777777" w:rsidR="004F5542" w:rsidRPr="007E5929" w:rsidRDefault="007E5929">
            <w:pPr>
              <w:spacing w:line="360" w:lineRule="auto"/>
              <w:rPr>
                <w:rFonts w:asciiTheme="minorHAnsi" w:hAnsiTheme="minorHAnsi"/>
                <w:b/>
              </w:rPr>
            </w:pPr>
            <w:r w:rsidRPr="007E5929">
              <w:rPr>
                <w:rFonts w:asciiTheme="minorHAnsi" w:hAnsiTheme="minorHAnsi"/>
                <w:b/>
              </w:rPr>
              <w:t>Required readings for next week:</w:t>
            </w:r>
          </w:p>
          <w:p w14:paraId="7DAEF2AE" w14:textId="77777777" w:rsidR="004F5542" w:rsidRPr="007E5929" w:rsidRDefault="007E5929">
            <w:pPr>
              <w:spacing w:line="360" w:lineRule="auto"/>
              <w:rPr>
                <w:rFonts w:asciiTheme="minorHAnsi" w:hAnsiTheme="minorHAnsi"/>
              </w:rPr>
            </w:pPr>
            <w:r w:rsidRPr="007E5929">
              <w:rPr>
                <w:rFonts w:asciiTheme="minorHAnsi" w:hAnsiTheme="minorHAnsi"/>
              </w:rPr>
              <w:t>Barr &amp; Stephenson (2011)</w:t>
            </w:r>
          </w:p>
          <w:p w14:paraId="3BA104D5" w14:textId="77777777" w:rsidR="004F5542" w:rsidRPr="007E5929" w:rsidRDefault="007E5929">
            <w:pPr>
              <w:rPr>
                <w:rFonts w:asciiTheme="minorHAnsi" w:hAnsiTheme="minorHAnsi"/>
              </w:rPr>
            </w:pPr>
            <w:proofErr w:type="spellStart"/>
            <w:r w:rsidRPr="007E5929">
              <w:rPr>
                <w:rFonts w:asciiTheme="minorHAnsi" w:hAnsiTheme="minorHAnsi"/>
              </w:rPr>
              <w:t>Ferdinands</w:t>
            </w:r>
            <w:proofErr w:type="spellEnd"/>
            <w:r w:rsidRPr="007E5929">
              <w:rPr>
                <w:rFonts w:asciiTheme="minorHAnsi" w:hAnsiTheme="minorHAnsi"/>
              </w:rPr>
              <w:t xml:space="preserve">, </w:t>
            </w:r>
            <w:proofErr w:type="spellStart"/>
            <w:r w:rsidRPr="007E5929">
              <w:rPr>
                <w:rFonts w:asciiTheme="minorHAnsi" w:hAnsiTheme="minorHAnsi"/>
              </w:rPr>
              <w:t>Baroutsis</w:t>
            </w:r>
            <w:proofErr w:type="spellEnd"/>
            <w:r w:rsidRPr="007E5929">
              <w:rPr>
                <w:rFonts w:asciiTheme="minorHAnsi" w:hAnsiTheme="minorHAnsi"/>
              </w:rPr>
              <w:t>, Goldsmith, White, &amp; Lambert (2019)</w:t>
            </w:r>
          </w:p>
          <w:p w14:paraId="2B433087" w14:textId="77777777" w:rsidR="004F5542" w:rsidRPr="007E5929" w:rsidRDefault="004F5542">
            <w:pPr>
              <w:spacing w:line="360" w:lineRule="auto"/>
              <w:rPr>
                <w:rFonts w:asciiTheme="minorHAnsi" w:hAnsiTheme="minorHAnsi"/>
              </w:rPr>
            </w:pPr>
          </w:p>
          <w:p w14:paraId="4BA97A04" w14:textId="77777777" w:rsidR="004F5542" w:rsidRPr="007E5929" w:rsidRDefault="007E5929">
            <w:pPr>
              <w:rPr>
                <w:rFonts w:asciiTheme="minorHAnsi" w:hAnsiTheme="minorHAnsi"/>
                <w:b/>
              </w:rPr>
            </w:pPr>
            <w:r w:rsidRPr="007E5929">
              <w:rPr>
                <w:rFonts w:asciiTheme="minorHAnsi" w:hAnsiTheme="minorHAnsi"/>
                <w:b/>
              </w:rPr>
              <w:t>Supplementary readings:</w:t>
            </w:r>
          </w:p>
          <w:p w14:paraId="3FBAD687" w14:textId="77777777" w:rsidR="004F5542" w:rsidRPr="007E5929" w:rsidRDefault="007E5929">
            <w:pPr>
              <w:rPr>
                <w:rFonts w:asciiTheme="minorHAnsi" w:hAnsiTheme="minorHAnsi"/>
              </w:rPr>
            </w:pPr>
            <w:proofErr w:type="spellStart"/>
            <w:r w:rsidRPr="007E5929">
              <w:rPr>
                <w:rFonts w:asciiTheme="minorHAnsi" w:hAnsiTheme="minorHAnsi"/>
              </w:rPr>
              <w:t>Barate</w:t>
            </w:r>
            <w:proofErr w:type="spellEnd"/>
            <w:r w:rsidRPr="007E5929">
              <w:rPr>
                <w:rFonts w:asciiTheme="minorHAnsi" w:hAnsiTheme="minorHAnsi"/>
              </w:rPr>
              <w:t xml:space="preserve">, Ludovico, &amp; </w:t>
            </w:r>
            <w:proofErr w:type="spellStart"/>
            <w:r w:rsidRPr="007E5929">
              <w:rPr>
                <w:rFonts w:asciiTheme="minorHAnsi" w:hAnsiTheme="minorHAnsi"/>
              </w:rPr>
              <w:t>Malchiodi</w:t>
            </w:r>
            <w:proofErr w:type="spellEnd"/>
            <w:r w:rsidRPr="007E5929">
              <w:rPr>
                <w:rFonts w:asciiTheme="minorHAnsi" w:hAnsiTheme="minorHAnsi"/>
              </w:rPr>
              <w:t xml:space="preserve"> (2017)</w:t>
            </w:r>
          </w:p>
          <w:p w14:paraId="7DC4C22B" w14:textId="77777777" w:rsidR="004F5542" w:rsidRPr="007E5929" w:rsidRDefault="007E5929">
            <w:pPr>
              <w:rPr>
                <w:rFonts w:asciiTheme="minorHAnsi" w:hAnsiTheme="minorHAnsi"/>
              </w:rPr>
            </w:pPr>
            <w:r w:rsidRPr="007E5929">
              <w:rPr>
                <w:rFonts w:asciiTheme="minorHAnsi" w:hAnsiTheme="minorHAnsi"/>
              </w:rPr>
              <w:t xml:space="preserve">de Paula, Burn, </w:t>
            </w:r>
            <w:proofErr w:type="spellStart"/>
            <w:r w:rsidRPr="007E5929">
              <w:rPr>
                <w:rFonts w:asciiTheme="minorHAnsi" w:hAnsiTheme="minorHAnsi"/>
              </w:rPr>
              <w:t>Noss</w:t>
            </w:r>
            <w:proofErr w:type="spellEnd"/>
            <w:r w:rsidRPr="007E5929">
              <w:rPr>
                <w:rFonts w:asciiTheme="minorHAnsi" w:hAnsiTheme="minorHAnsi"/>
              </w:rPr>
              <w:t>, &amp; Valente (2018)</w:t>
            </w:r>
          </w:p>
          <w:p w14:paraId="0059F69E" w14:textId="77777777" w:rsidR="004F5542" w:rsidRPr="007E5929" w:rsidRDefault="004F5542">
            <w:pPr>
              <w:rPr>
                <w:rFonts w:asciiTheme="minorHAnsi" w:hAnsiTheme="minorHAnsi"/>
              </w:rPr>
            </w:pPr>
          </w:p>
          <w:p w14:paraId="1656BCC7" w14:textId="77777777" w:rsidR="004F5542" w:rsidRPr="007E5929" w:rsidRDefault="004F5542">
            <w:pPr>
              <w:rPr>
                <w:rFonts w:asciiTheme="minorHAnsi" w:hAnsiTheme="minorHAnsi"/>
              </w:rPr>
            </w:pPr>
          </w:p>
        </w:tc>
      </w:tr>
      <w:tr w:rsidR="004F5542" w:rsidRPr="007E5929" w14:paraId="290611AF" w14:textId="77777777">
        <w:trPr>
          <w:trHeight w:val="3220"/>
        </w:trPr>
        <w:tc>
          <w:tcPr>
            <w:tcW w:w="189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48442E" w14:textId="77777777" w:rsidR="004F5542" w:rsidRPr="007E5929" w:rsidRDefault="007E5929">
            <w:pPr>
              <w:spacing w:line="360" w:lineRule="auto"/>
              <w:rPr>
                <w:rFonts w:asciiTheme="minorHAnsi" w:hAnsiTheme="minorHAnsi"/>
                <w:b/>
              </w:rPr>
            </w:pPr>
            <w:r w:rsidRPr="007E5929">
              <w:rPr>
                <w:rFonts w:asciiTheme="minorHAnsi" w:hAnsiTheme="minorHAnsi"/>
                <w:b/>
              </w:rPr>
              <w:t>Week 7</w:t>
            </w:r>
          </w:p>
          <w:p w14:paraId="4951A3D9" w14:textId="74F23B95" w:rsidR="004F5542" w:rsidRPr="007E5929" w:rsidRDefault="007E5929" w:rsidP="007E5929">
            <w:pPr>
              <w:spacing w:line="360" w:lineRule="auto"/>
              <w:rPr>
                <w:rFonts w:asciiTheme="minorHAnsi" w:hAnsiTheme="minorHAnsi"/>
                <w:b/>
              </w:rPr>
            </w:pPr>
            <w:r w:rsidRPr="007E5929">
              <w:rPr>
                <w:rFonts w:asciiTheme="minorHAnsi" w:hAnsiTheme="minorHAnsi"/>
                <w:b/>
              </w:rPr>
              <w:t>April 13th</w:t>
            </w:r>
          </w:p>
        </w:tc>
        <w:tc>
          <w:tcPr>
            <w:tcW w:w="3120"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5C079346" w14:textId="77777777" w:rsidR="004F5542" w:rsidRPr="007E5929" w:rsidRDefault="004F5542">
            <w:pPr>
              <w:spacing w:line="360" w:lineRule="auto"/>
              <w:rPr>
                <w:rFonts w:asciiTheme="minorHAnsi" w:hAnsiTheme="minorHAnsi"/>
              </w:rPr>
            </w:pPr>
          </w:p>
          <w:p w14:paraId="29A9BD4C" w14:textId="77777777" w:rsidR="004F5542" w:rsidRPr="007E5929" w:rsidRDefault="007E5929">
            <w:pPr>
              <w:numPr>
                <w:ilvl w:val="0"/>
                <w:numId w:val="5"/>
              </w:numPr>
              <w:spacing w:line="360" w:lineRule="auto"/>
              <w:rPr>
                <w:rFonts w:asciiTheme="minorHAnsi" w:hAnsiTheme="minorHAnsi"/>
              </w:rPr>
            </w:pPr>
            <w:r w:rsidRPr="007E5929">
              <w:rPr>
                <w:rFonts w:asciiTheme="minorHAnsi" w:hAnsiTheme="minorHAnsi"/>
              </w:rPr>
              <w:t>Discussion of the readings</w:t>
            </w:r>
          </w:p>
          <w:p w14:paraId="6FCFD06B" w14:textId="77777777" w:rsidR="004F5542" w:rsidRPr="007E5929" w:rsidRDefault="007E5929">
            <w:pPr>
              <w:numPr>
                <w:ilvl w:val="0"/>
                <w:numId w:val="2"/>
              </w:numPr>
              <w:spacing w:line="360" w:lineRule="auto"/>
              <w:rPr>
                <w:rFonts w:asciiTheme="minorHAnsi" w:hAnsiTheme="minorHAnsi"/>
              </w:rPr>
            </w:pPr>
            <w:r w:rsidRPr="007E5929">
              <w:rPr>
                <w:rFonts w:asciiTheme="minorHAnsi" w:hAnsiTheme="minorHAnsi"/>
              </w:rPr>
              <w:t>Scratch Challenges</w:t>
            </w:r>
          </w:p>
          <w:p w14:paraId="2722C850" w14:textId="25DB9BBC" w:rsidR="004F5542" w:rsidRPr="007E5929" w:rsidRDefault="007E5929" w:rsidP="007E5929">
            <w:pPr>
              <w:numPr>
                <w:ilvl w:val="0"/>
                <w:numId w:val="2"/>
              </w:numPr>
              <w:spacing w:line="360" w:lineRule="auto"/>
              <w:rPr>
                <w:rFonts w:asciiTheme="minorHAnsi" w:hAnsiTheme="minorHAnsi"/>
              </w:rPr>
            </w:pPr>
            <w:r w:rsidRPr="007E5929">
              <w:rPr>
                <w:rFonts w:asciiTheme="minorHAnsi" w:hAnsiTheme="minorHAnsi"/>
              </w:rPr>
              <w:t>Activity Designs</w:t>
            </w:r>
          </w:p>
        </w:tc>
        <w:tc>
          <w:tcPr>
            <w:tcW w:w="3885"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7C6B783B" w14:textId="77777777" w:rsidR="004F5542" w:rsidRPr="007E5929" w:rsidRDefault="007E5929">
            <w:pPr>
              <w:rPr>
                <w:rFonts w:asciiTheme="minorHAnsi" w:hAnsiTheme="minorHAnsi"/>
                <w:b/>
              </w:rPr>
            </w:pPr>
            <w:r w:rsidRPr="007E5929">
              <w:rPr>
                <w:rFonts w:asciiTheme="minorHAnsi" w:hAnsiTheme="minorHAnsi"/>
                <w:b/>
              </w:rPr>
              <w:t>Activities:</w:t>
            </w:r>
          </w:p>
          <w:p w14:paraId="41F0611A" w14:textId="77777777" w:rsidR="004F5542" w:rsidRPr="007E5929" w:rsidRDefault="007E5929">
            <w:pPr>
              <w:rPr>
                <w:rFonts w:asciiTheme="minorHAnsi" w:hAnsiTheme="minorHAnsi"/>
              </w:rPr>
            </w:pPr>
            <w:r w:rsidRPr="007E5929">
              <w:rPr>
                <w:rFonts w:asciiTheme="minorHAnsi" w:hAnsiTheme="minorHAnsi"/>
              </w:rPr>
              <w:t>Activity design using block-based programming (Scratch)</w:t>
            </w:r>
          </w:p>
          <w:p w14:paraId="3DC9EB0D" w14:textId="77777777" w:rsidR="004F5542" w:rsidRPr="007E5929" w:rsidRDefault="004F5542">
            <w:pPr>
              <w:spacing w:line="360" w:lineRule="auto"/>
              <w:rPr>
                <w:rFonts w:asciiTheme="minorHAnsi" w:hAnsiTheme="minorHAnsi"/>
                <w:b/>
              </w:rPr>
            </w:pPr>
          </w:p>
          <w:p w14:paraId="064B2BF1" w14:textId="77777777" w:rsidR="004F5542" w:rsidRPr="007E5929" w:rsidRDefault="007E5929">
            <w:pPr>
              <w:spacing w:line="360" w:lineRule="auto"/>
              <w:rPr>
                <w:rFonts w:asciiTheme="minorHAnsi" w:hAnsiTheme="minorHAnsi"/>
                <w:b/>
              </w:rPr>
            </w:pPr>
            <w:r w:rsidRPr="007E5929">
              <w:rPr>
                <w:rFonts w:asciiTheme="minorHAnsi" w:hAnsiTheme="minorHAnsi"/>
                <w:b/>
              </w:rPr>
              <w:t>Required readings for next week:</w:t>
            </w:r>
          </w:p>
          <w:p w14:paraId="0CE16457" w14:textId="77777777" w:rsidR="004F5542" w:rsidRPr="007E5929" w:rsidRDefault="007E5929">
            <w:pPr>
              <w:ind w:left="90"/>
              <w:rPr>
                <w:rFonts w:asciiTheme="minorHAnsi" w:hAnsiTheme="minorHAnsi"/>
              </w:rPr>
            </w:pPr>
            <w:r w:rsidRPr="007E5929">
              <w:rPr>
                <w:rFonts w:asciiTheme="minorHAnsi" w:hAnsiTheme="minorHAnsi"/>
              </w:rPr>
              <w:t xml:space="preserve">Yadav, Zhou, Mayfield, </w:t>
            </w:r>
            <w:proofErr w:type="spellStart"/>
            <w:proofErr w:type="gramStart"/>
            <w:r w:rsidRPr="007E5929">
              <w:rPr>
                <w:rFonts w:asciiTheme="minorHAnsi" w:hAnsiTheme="minorHAnsi"/>
              </w:rPr>
              <w:t>Hambrusch</w:t>
            </w:r>
            <w:proofErr w:type="spellEnd"/>
            <w:r w:rsidRPr="007E5929">
              <w:rPr>
                <w:rFonts w:asciiTheme="minorHAnsi" w:hAnsiTheme="minorHAnsi"/>
              </w:rPr>
              <w:t>,,</w:t>
            </w:r>
            <w:proofErr w:type="gramEnd"/>
            <w:r w:rsidRPr="007E5929">
              <w:rPr>
                <w:rFonts w:asciiTheme="minorHAnsi" w:hAnsiTheme="minorHAnsi"/>
              </w:rPr>
              <w:t xml:space="preserve"> &amp; </w:t>
            </w:r>
            <w:proofErr w:type="spellStart"/>
            <w:r w:rsidRPr="007E5929">
              <w:rPr>
                <w:rFonts w:asciiTheme="minorHAnsi" w:hAnsiTheme="minorHAnsi"/>
              </w:rPr>
              <w:t>Korb</w:t>
            </w:r>
            <w:proofErr w:type="spellEnd"/>
            <w:r w:rsidRPr="007E5929">
              <w:rPr>
                <w:rFonts w:asciiTheme="minorHAnsi" w:hAnsiTheme="minorHAnsi"/>
              </w:rPr>
              <w:t xml:space="preserve"> (2011)</w:t>
            </w:r>
          </w:p>
          <w:p w14:paraId="3DD32264" w14:textId="77777777" w:rsidR="004F5542" w:rsidRPr="007E5929" w:rsidRDefault="007E5929">
            <w:pPr>
              <w:ind w:left="90"/>
              <w:rPr>
                <w:rFonts w:asciiTheme="minorHAnsi" w:hAnsiTheme="minorHAnsi"/>
              </w:rPr>
            </w:pPr>
            <w:r w:rsidRPr="007E5929">
              <w:rPr>
                <w:rFonts w:asciiTheme="minorHAnsi" w:hAnsiTheme="minorHAnsi"/>
              </w:rPr>
              <w:t xml:space="preserve">Yadav &amp; </w:t>
            </w:r>
            <w:proofErr w:type="spellStart"/>
            <w:r w:rsidRPr="007E5929">
              <w:rPr>
                <w:rFonts w:asciiTheme="minorHAnsi" w:hAnsiTheme="minorHAnsi"/>
              </w:rPr>
              <w:t>Korb</w:t>
            </w:r>
            <w:proofErr w:type="spellEnd"/>
            <w:r w:rsidRPr="007E5929">
              <w:rPr>
                <w:rFonts w:asciiTheme="minorHAnsi" w:hAnsiTheme="minorHAnsi"/>
              </w:rPr>
              <w:t xml:space="preserve"> (2012)</w:t>
            </w:r>
          </w:p>
          <w:p w14:paraId="67DB266D" w14:textId="77777777" w:rsidR="004F5542" w:rsidRPr="007E5929" w:rsidRDefault="004F5542">
            <w:pPr>
              <w:ind w:left="90"/>
              <w:rPr>
                <w:rFonts w:asciiTheme="minorHAnsi" w:hAnsiTheme="minorHAnsi"/>
                <w:b/>
                <w:shd w:val="clear" w:color="auto" w:fill="F8F8F8"/>
              </w:rPr>
            </w:pPr>
          </w:p>
          <w:p w14:paraId="5D5E041B" w14:textId="77777777" w:rsidR="004F5542" w:rsidRPr="007E5929" w:rsidRDefault="007E5929" w:rsidP="00A13B56">
            <w:pPr>
              <w:rPr>
                <w:rFonts w:asciiTheme="minorHAnsi" w:hAnsiTheme="minorHAnsi"/>
                <w:b/>
                <w:shd w:val="clear" w:color="auto" w:fill="F8F8F8"/>
              </w:rPr>
            </w:pPr>
            <w:r w:rsidRPr="007E5929">
              <w:rPr>
                <w:rFonts w:asciiTheme="minorHAnsi" w:hAnsiTheme="minorHAnsi"/>
                <w:b/>
                <w:shd w:val="clear" w:color="auto" w:fill="F8F8F8"/>
              </w:rPr>
              <w:t>Supplementary readings</w:t>
            </w:r>
          </w:p>
          <w:p w14:paraId="7AD057D9" w14:textId="77777777" w:rsidR="004F5542" w:rsidRPr="007E5929" w:rsidRDefault="007E5929">
            <w:pPr>
              <w:rPr>
                <w:rFonts w:asciiTheme="minorHAnsi" w:hAnsiTheme="minorHAnsi"/>
              </w:rPr>
            </w:pPr>
            <w:proofErr w:type="spellStart"/>
            <w:r w:rsidRPr="007E5929">
              <w:rPr>
                <w:rFonts w:asciiTheme="minorHAnsi" w:hAnsiTheme="minorHAnsi"/>
              </w:rPr>
              <w:t>Kazimoglu</w:t>
            </w:r>
            <w:proofErr w:type="spellEnd"/>
            <w:r w:rsidRPr="007E5929">
              <w:rPr>
                <w:rFonts w:asciiTheme="minorHAnsi" w:hAnsiTheme="minorHAnsi"/>
              </w:rPr>
              <w:t xml:space="preserve">, </w:t>
            </w:r>
            <w:proofErr w:type="spellStart"/>
            <w:r w:rsidRPr="007E5929">
              <w:rPr>
                <w:rFonts w:asciiTheme="minorHAnsi" w:hAnsiTheme="minorHAnsi"/>
              </w:rPr>
              <w:t>Kierna</w:t>
            </w:r>
            <w:proofErr w:type="spellEnd"/>
            <w:r w:rsidRPr="007E5929">
              <w:rPr>
                <w:rFonts w:asciiTheme="minorHAnsi" w:hAnsiTheme="minorHAnsi"/>
              </w:rPr>
              <w:t>, Bacon, &amp; MacKinnon (2012)</w:t>
            </w:r>
          </w:p>
          <w:p w14:paraId="25C70A15" w14:textId="77777777" w:rsidR="004F5542" w:rsidRPr="007E5929" w:rsidRDefault="007E5929">
            <w:pPr>
              <w:spacing w:line="360" w:lineRule="auto"/>
              <w:rPr>
                <w:rFonts w:asciiTheme="minorHAnsi" w:hAnsiTheme="minorHAnsi"/>
              </w:rPr>
            </w:pPr>
            <w:proofErr w:type="spellStart"/>
            <w:r w:rsidRPr="007E5929">
              <w:rPr>
                <w:rFonts w:asciiTheme="minorHAnsi" w:hAnsiTheme="minorHAnsi"/>
              </w:rPr>
              <w:t>Korucu</w:t>
            </w:r>
            <w:proofErr w:type="spellEnd"/>
            <w:r w:rsidRPr="007E5929">
              <w:rPr>
                <w:rFonts w:asciiTheme="minorHAnsi" w:hAnsiTheme="minorHAnsi"/>
              </w:rPr>
              <w:t xml:space="preserve">, </w:t>
            </w:r>
            <w:proofErr w:type="spellStart"/>
            <w:r w:rsidRPr="007E5929">
              <w:rPr>
                <w:rFonts w:asciiTheme="minorHAnsi" w:hAnsiTheme="minorHAnsi"/>
              </w:rPr>
              <w:t>Gencturk</w:t>
            </w:r>
            <w:proofErr w:type="spellEnd"/>
            <w:r w:rsidRPr="007E5929">
              <w:rPr>
                <w:rFonts w:asciiTheme="minorHAnsi" w:hAnsiTheme="minorHAnsi"/>
              </w:rPr>
              <w:t xml:space="preserve">, &amp; </w:t>
            </w:r>
            <w:proofErr w:type="spellStart"/>
            <w:r w:rsidRPr="007E5929">
              <w:rPr>
                <w:rFonts w:asciiTheme="minorHAnsi" w:hAnsiTheme="minorHAnsi"/>
              </w:rPr>
              <w:t>Gundogdu</w:t>
            </w:r>
            <w:proofErr w:type="spellEnd"/>
            <w:r w:rsidRPr="007E5929">
              <w:rPr>
                <w:rFonts w:asciiTheme="minorHAnsi" w:hAnsiTheme="minorHAnsi"/>
              </w:rPr>
              <w:t xml:space="preserve"> (2017)</w:t>
            </w:r>
          </w:p>
          <w:p w14:paraId="5190547D" w14:textId="352B02BF" w:rsidR="004F5542" w:rsidRPr="007E5929" w:rsidRDefault="00BA49CB" w:rsidP="007E5929">
            <w:pPr>
              <w:spacing w:line="360" w:lineRule="auto"/>
              <w:rPr>
                <w:rFonts w:asciiTheme="minorHAnsi" w:hAnsiTheme="minorHAnsi"/>
              </w:rPr>
            </w:pPr>
            <w:hyperlink r:id="rId20">
              <w:r w:rsidR="007E5929" w:rsidRPr="007E5929">
                <w:rPr>
                  <w:rFonts w:asciiTheme="minorHAnsi" w:hAnsiTheme="minorHAnsi"/>
                  <w:color w:val="1155CC"/>
                  <w:u w:val="single"/>
                </w:rPr>
                <w:t>https://www.iste.org/explore/Computational-Thinking/Embed-computational-thinking-into-PBL</w:t>
              </w:r>
            </w:hyperlink>
          </w:p>
        </w:tc>
      </w:tr>
      <w:tr w:rsidR="004F5542" w:rsidRPr="007E5929" w14:paraId="3D02B3AE" w14:textId="77777777">
        <w:trPr>
          <w:trHeight w:val="3140"/>
        </w:trPr>
        <w:tc>
          <w:tcPr>
            <w:tcW w:w="18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E12AFB" w14:textId="77777777" w:rsidR="004F5542" w:rsidRPr="007E5929" w:rsidRDefault="004F5542">
            <w:pPr>
              <w:spacing w:line="240" w:lineRule="auto"/>
              <w:jc w:val="right"/>
              <w:rPr>
                <w:rFonts w:asciiTheme="minorHAnsi" w:hAnsiTheme="minorHAnsi"/>
              </w:rPr>
            </w:pPr>
          </w:p>
        </w:tc>
        <w:tc>
          <w:tcPr>
            <w:tcW w:w="3120" w:type="dxa"/>
            <w:vMerge/>
            <w:tcBorders>
              <w:top w:val="nil"/>
              <w:left w:val="nil"/>
              <w:bottom w:val="single" w:sz="8" w:space="0" w:color="000000"/>
              <w:right w:val="single" w:sz="8" w:space="0" w:color="000000"/>
            </w:tcBorders>
            <w:tcMar>
              <w:top w:w="100" w:type="dxa"/>
              <w:left w:w="100" w:type="dxa"/>
              <w:bottom w:w="100" w:type="dxa"/>
              <w:right w:w="100" w:type="dxa"/>
            </w:tcMar>
          </w:tcPr>
          <w:p w14:paraId="213AD92B" w14:textId="77777777" w:rsidR="004F5542" w:rsidRPr="007E5929" w:rsidRDefault="004F5542">
            <w:pPr>
              <w:spacing w:line="240" w:lineRule="auto"/>
              <w:rPr>
                <w:rFonts w:asciiTheme="minorHAnsi" w:hAnsiTheme="minorHAnsi"/>
              </w:rPr>
            </w:pPr>
          </w:p>
        </w:tc>
        <w:tc>
          <w:tcPr>
            <w:tcW w:w="3885" w:type="dxa"/>
            <w:vMerge/>
            <w:tcBorders>
              <w:top w:val="nil"/>
              <w:left w:val="nil"/>
              <w:bottom w:val="single" w:sz="8" w:space="0" w:color="000000"/>
              <w:right w:val="single" w:sz="8" w:space="0" w:color="000000"/>
            </w:tcBorders>
            <w:tcMar>
              <w:top w:w="100" w:type="dxa"/>
              <w:left w:w="100" w:type="dxa"/>
              <w:bottom w:w="100" w:type="dxa"/>
              <w:right w:w="100" w:type="dxa"/>
            </w:tcMar>
          </w:tcPr>
          <w:p w14:paraId="69AA155E" w14:textId="77777777" w:rsidR="004F5542" w:rsidRPr="007E5929" w:rsidRDefault="004F5542">
            <w:pPr>
              <w:spacing w:line="240" w:lineRule="auto"/>
              <w:rPr>
                <w:rFonts w:asciiTheme="minorHAnsi" w:hAnsiTheme="minorHAnsi"/>
              </w:rPr>
            </w:pPr>
          </w:p>
        </w:tc>
      </w:tr>
      <w:tr w:rsidR="004F5542" w:rsidRPr="007E5929" w14:paraId="12F5B5E5" w14:textId="77777777">
        <w:trPr>
          <w:trHeight w:val="1920"/>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B3EFB5" w14:textId="77777777" w:rsidR="004F5542" w:rsidRPr="007E5929" w:rsidRDefault="007E5929">
            <w:pPr>
              <w:spacing w:line="360" w:lineRule="auto"/>
              <w:rPr>
                <w:rFonts w:asciiTheme="minorHAnsi" w:hAnsiTheme="minorHAnsi"/>
                <w:b/>
              </w:rPr>
            </w:pPr>
            <w:r w:rsidRPr="007E5929">
              <w:rPr>
                <w:rFonts w:asciiTheme="minorHAnsi" w:hAnsiTheme="minorHAnsi"/>
                <w:b/>
              </w:rPr>
              <w:t>Week 8</w:t>
            </w:r>
          </w:p>
          <w:p w14:paraId="30FFAFE6" w14:textId="77777777" w:rsidR="004F5542" w:rsidRPr="007E5929" w:rsidRDefault="007E5929">
            <w:pPr>
              <w:spacing w:line="360" w:lineRule="auto"/>
              <w:rPr>
                <w:rFonts w:asciiTheme="minorHAnsi" w:hAnsiTheme="minorHAnsi"/>
                <w:b/>
              </w:rPr>
            </w:pPr>
            <w:r w:rsidRPr="007E5929">
              <w:rPr>
                <w:rFonts w:asciiTheme="minorHAnsi" w:hAnsiTheme="minorHAnsi"/>
                <w:b/>
              </w:rPr>
              <w:t>April 20th</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5C0BC66C" w14:textId="77777777" w:rsidR="004F5542" w:rsidRPr="007E5929" w:rsidRDefault="007E5929">
            <w:pPr>
              <w:numPr>
                <w:ilvl w:val="0"/>
                <w:numId w:val="3"/>
              </w:numPr>
              <w:spacing w:line="360" w:lineRule="auto"/>
              <w:rPr>
                <w:rFonts w:asciiTheme="minorHAnsi" w:hAnsiTheme="minorHAnsi"/>
              </w:rPr>
            </w:pPr>
            <w:r w:rsidRPr="007E5929">
              <w:rPr>
                <w:rFonts w:asciiTheme="minorHAnsi" w:hAnsiTheme="minorHAnsi"/>
              </w:rPr>
              <w:t>Final project: Lesson Design Ideas</w:t>
            </w:r>
          </w:p>
          <w:p w14:paraId="4AC7FC18" w14:textId="77777777" w:rsidR="004F5542" w:rsidRPr="007E5929" w:rsidRDefault="007E5929">
            <w:pPr>
              <w:numPr>
                <w:ilvl w:val="0"/>
                <w:numId w:val="3"/>
              </w:numPr>
              <w:spacing w:line="360" w:lineRule="auto"/>
              <w:rPr>
                <w:rFonts w:asciiTheme="minorHAnsi" w:hAnsiTheme="minorHAnsi"/>
              </w:rPr>
            </w:pPr>
            <w:r w:rsidRPr="007E5929">
              <w:rPr>
                <w:rFonts w:asciiTheme="minorHAnsi" w:hAnsiTheme="minorHAnsi"/>
              </w:rPr>
              <w:t>Discussion of the readings</w:t>
            </w:r>
          </w:p>
          <w:p w14:paraId="751EFCE8" w14:textId="77777777" w:rsidR="004F5542" w:rsidRPr="007E5929" w:rsidRDefault="007E5929">
            <w:pPr>
              <w:numPr>
                <w:ilvl w:val="0"/>
                <w:numId w:val="3"/>
              </w:numPr>
              <w:spacing w:line="360" w:lineRule="auto"/>
              <w:rPr>
                <w:rFonts w:asciiTheme="minorHAnsi" w:hAnsiTheme="minorHAnsi"/>
              </w:rPr>
            </w:pPr>
            <w:r w:rsidRPr="007E5929">
              <w:rPr>
                <w:rFonts w:asciiTheme="minorHAnsi" w:hAnsiTheme="minorHAnsi"/>
              </w:rPr>
              <w:lastRenderedPageBreak/>
              <w:t>Activity Design projects</w:t>
            </w:r>
          </w:p>
        </w:tc>
        <w:tc>
          <w:tcPr>
            <w:tcW w:w="3885" w:type="dxa"/>
            <w:tcBorders>
              <w:top w:val="nil"/>
              <w:left w:val="nil"/>
              <w:bottom w:val="single" w:sz="8" w:space="0" w:color="000000"/>
              <w:right w:val="single" w:sz="8" w:space="0" w:color="000000"/>
            </w:tcBorders>
            <w:tcMar>
              <w:top w:w="100" w:type="dxa"/>
              <w:left w:w="100" w:type="dxa"/>
              <w:bottom w:w="100" w:type="dxa"/>
              <w:right w:w="100" w:type="dxa"/>
            </w:tcMar>
          </w:tcPr>
          <w:p w14:paraId="40D94877" w14:textId="77777777" w:rsidR="004F5542" w:rsidRPr="007E5929" w:rsidRDefault="007E5929">
            <w:pPr>
              <w:rPr>
                <w:rFonts w:asciiTheme="minorHAnsi" w:hAnsiTheme="minorHAnsi"/>
                <w:b/>
              </w:rPr>
            </w:pPr>
            <w:r w:rsidRPr="007E5929">
              <w:rPr>
                <w:rFonts w:asciiTheme="minorHAnsi" w:hAnsiTheme="minorHAnsi"/>
                <w:b/>
              </w:rPr>
              <w:lastRenderedPageBreak/>
              <w:t>Activities:</w:t>
            </w:r>
          </w:p>
          <w:p w14:paraId="6ABDE48E" w14:textId="77777777" w:rsidR="004F5542" w:rsidRPr="007E5929" w:rsidRDefault="007E5929">
            <w:pPr>
              <w:rPr>
                <w:rFonts w:asciiTheme="minorHAnsi" w:hAnsiTheme="minorHAnsi"/>
              </w:rPr>
            </w:pPr>
            <w:r w:rsidRPr="007E5929">
              <w:rPr>
                <w:rFonts w:asciiTheme="minorHAnsi" w:hAnsiTheme="minorHAnsi"/>
              </w:rPr>
              <w:t>Sharing activity designs</w:t>
            </w:r>
          </w:p>
          <w:p w14:paraId="62ECB5C8" w14:textId="77777777" w:rsidR="004F5542" w:rsidRPr="007E5929" w:rsidRDefault="007E5929">
            <w:pPr>
              <w:spacing w:line="360" w:lineRule="auto"/>
              <w:rPr>
                <w:rFonts w:asciiTheme="minorHAnsi" w:hAnsiTheme="minorHAnsi"/>
                <w:b/>
              </w:rPr>
            </w:pPr>
            <w:r w:rsidRPr="007E5929">
              <w:rPr>
                <w:rFonts w:asciiTheme="minorHAnsi" w:hAnsiTheme="minorHAnsi"/>
                <w:b/>
              </w:rPr>
              <w:t>Required readings for next week:</w:t>
            </w:r>
          </w:p>
          <w:p w14:paraId="2E069E49" w14:textId="77777777" w:rsidR="004F5542" w:rsidRPr="007E5929" w:rsidRDefault="007E5929">
            <w:pPr>
              <w:rPr>
                <w:rFonts w:asciiTheme="minorHAnsi" w:hAnsiTheme="minorHAnsi"/>
              </w:rPr>
            </w:pPr>
            <w:r w:rsidRPr="007E5929">
              <w:rPr>
                <w:rFonts w:asciiTheme="minorHAnsi" w:hAnsiTheme="minorHAnsi"/>
              </w:rPr>
              <w:t xml:space="preserve">Yadav, Gretter, </w:t>
            </w:r>
            <w:proofErr w:type="spellStart"/>
            <w:r w:rsidRPr="007E5929">
              <w:rPr>
                <w:rFonts w:asciiTheme="minorHAnsi" w:hAnsiTheme="minorHAnsi"/>
              </w:rPr>
              <w:t>Hambrusch</w:t>
            </w:r>
            <w:proofErr w:type="spellEnd"/>
            <w:r w:rsidRPr="007E5929">
              <w:rPr>
                <w:rFonts w:asciiTheme="minorHAnsi" w:hAnsiTheme="minorHAnsi"/>
              </w:rPr>
              <w:t>, &amp; Sands (2016)</w:t>
            </w:r>
          </w:p>
          <w:p w14:paraId="4EF32E2F" w14:textId="77777777" w:rsidR="004F5542" w:rsidRPr="007E5929" w:rsidRDefault="007E5929">
            <w:pPr>
              <w:rPr>
                <w:rFonts w:asciiTheme="minorHAnsi" w:hAnsiTheme="minorHAnsi"/>
                <w:color w:val="222222"/>
              </w:rPr>
            </w:pPr>
            <w:r w:rsidRPr="007E5929">
              <w:rPr>
                <w:rFonts w:asciiTheme="minorHAnsi" w:hAnsiTheme="minorHAnsi"/>
              </w:rPr>
              <w:t xml:space="preserve">Yadav, </w:t>
            </w:r>
            <w:proofErr w:type="spellStart"/>
            <w:r w:rsidRPr="007E5929">
              <w:rPr>
                <w:rFonts w:asciiTheme="minorHAnsi" w:hAnsiTheme="minorHAnsi"/>
              </w:rPr>
              <w:t>Krist</w:t>
            </w:r>
            <w:proofErr w:type="spellEnd"/>
            <w:r w:rsidRPr="007E5929">
              <w:rPr>
                <w:rFonts w:asciiTheme="minorHAnsi" w:hAnsiTheme="minorHAnsi"/>
              </w:rPr>
              <w:t>, Good, &amp; Caeli (2018)</w:t>
            </w:r>
          </w:p>
          <w:p w14:paraId="623FAED8" w14:textId="77777777" w:rsidR="004F5542" w:rsidRPr="007E5929" w:rsidRDefault="004F5542">
            <w:pPr>
              <w:rPr>
                <w:rFonts w:asciiTheme="minorHAnsi" w:hAnsiTheme="minorHAnsi"/>
              </w:rPr>
            </w:pPr>
          </w:p>
          <w:p w14:paraId="40237247" w14:textId="77777777" w:rsidR="004F5542" w:rsidRPr="007E5929" w:rsidRDefault="007E5929">
            <w:pPr>
              <w:rPr>
                <w:rFonts w:asciiTheme="minorHAnsi" w:hAnsiTheme="minorHAnsi"/>
                <w:b/>
              </w:rPr>
            </w:pPr>
            <w:r w:rsidRPr="007E5929">
              <w:rPr>
                <w:rFonts w:asciiTheme="minorHAnsi" w:hAnsiTheme="minorHAnsi"/>
                <w:b/>
              </w:rPr>
              <w:t>Supplementary Readings</w:t>
            </w:r>
          </w:p>
          <w:p w14:paraId="2AE3F785" w14:textId="77777777" w:rsidR="004F5542" w:rsidRPr="007E5929" w:rsidRDefault="007E5929">
            <w:pPr>
              <w:rPr>
                <w:rFonts w:asciiTheme="minorHAnsi" w:hAnsiTheme="minorHAnsi"/>
                <w:color w:val="222222"/>
              </w:rPr>
            </w:pPr>
            <w:proofErr w:type="spellStart"/>
            <w:r w:rsidRPr="007E5929">
              <w:rPr>
                <w:rFonts w:asciiTheme="minorHAnsi" w:hAnsiTheme="minorHAnsi"/>
                <w:color w:val="222222"/>
              </w:rPr>
              <w:t>Gruenbaum</w:t>
            </w:r>
            <w:proofErr w:type="spellEnd"/>
            <w:r w:rsidRPr="007E5929">
              <w:rPr>
                <w:rFonts w:asciiTheme="minorHAnsi" w:hAnsiTheme="minorHAnsi"/>
                <w:color w:val="222222"/>
              </w:rPr>
              <w:t xml:space="preserve"> (2014)</w:t>
            </w:r>
          </w:p>
          <w:p w14:paraId="069B681C" w14:textId="77777777" w:rsidR="004F5542" w:rsidRPr="007E5929" w:rsidRDefault="007E5929">
            <w:pPr>
              <w:ind w:left="90"/>
              <w:rPr>
                <w:rFonts w:asciiTheme="minorHAnsi" w:hAnsiTheme="minorHAnsi"/>
              </w:rPr>
            </w:pPr>
            <w:r w:rsidRPr="007E5929">
              <w:rPr>
                <w:rFonts w:asciiTheme="minorHAnsi" w:hAnsiTheme="minorHAnsi"/>
                <w:color w:val="222222"/>
              </w:rPr>
              <w:t>Bell, Alexander, Freeman, &amp; Grimley (2009)</w:t>
            </w:r>
          </w:p>
        </w:tc>
      </w:tr>
      <w:tr w:rsidR="004F5542" w:rsidRPr="007E5929" w14:paraId="4FB88755" w14:textId="77777777">
        <w:trPr>
          <w:trHeight w:val="1480"/>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4FBCBF" w14:textId="77777777" w:rsidR="004F5542" w:rsidRPr="007E5929" w:rsidRDefault="007E5929">
            <w:pPr>
              <w:spacing w:line="360" w:lineRule="auto"/>
              <w:rPr>
                <w:rFonts w:asciiTheme="minorHAnsi" w:hAnsiTheme="minorHAnsi"/>
                <w:b/>
              </w:rPr>
            </w:pPr>
            <w:r w:rsidRPr="007E5929">
              <w:rPr>
                <w:rFonts w:asciiTheme="minorHAnsi" w:hAnsiTheme="minorHAnsi"/>
                <w:b/>
              </w:rPr>
              <w:lastRenderedPageBreak/>
              <w:t xml:space="preserve">Week 9 </w:t>
            </w:r>
          </w:p>
          <w:p w14:paraId="4908F22F" w14:textId="77777777" w:rsidR="004F5542" w:rsidRPr="007E5929" w:rsidRDefault="007E5929">
            <w:pPr>
              <w:spacing w:line="360" w:lineRule="auto"/>
              <w:rPr>
                <w:rFonts w:asciiTheme="minorHAnsi" w:hAnsiTheme="minorHAnsi"/>
              </w:rPr>
            </w:pPr>
            <w:r w:rsidRPr="007E5929">
              <w:rPr>
                <w:rFonts w:asciiTheme="minorHAnsi" w:hAnsiTheme="minorHAnsi"/>
                <w:b/>
              </w:rPr>
              <w:t>April 27th</w:t>
            </w:r>
          </w:p>
          <w:p w14:paraId="773FC638" w14:textId="77777777" w:rsidR="004F5542" w:rsidRPr="007E5929" w:rsidRDefault="004F5542">
            <w:pPr>
              <w:spacing w:line="360" w:lineRule="auto"/>
              <w:jc w:val="right"/>
              <w:rPr>
                <w:rFonts w:asciiTheme="minorHAnsi" w:hAnsiTheme="minorHAnsi"/>
              </w:rPr>
            </w:pP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64A447AE" w14:textId="77777777" w:rsidR="004F5542" w:rsidRPr="007E5929" w:rsidRDefault="007E5929">
            <w:pPr>
              <w:numPr>
                <w:ilvl w:val="0"/>
                <w:numId w:val="3"/>
              </w:numPr>
              <w:spacing w:line="360" w:lineRule="auto"/>
              <w:rPr>
                <w:rFonts w:asciiTheme="minorHAnsi" w:hAnsiTheme="minorHAnsi"/>
              </w:rPr>
            </w:pPr>
            <w:r w:rsidRPr="007E5929">
              <w:rPr>
                <w:rFonts w:asciiTheme="minorHAnsi" w:hAnsiTheme="minorHAnsi"/>
              </w:rPr>
              <w:t>Discussion of the readings</w:t>
            </w:r>
          </w:p>
          <w:p w14:paraId="0D5EC970" w14:textId="77777777" w:rsidR="004F5542" w:rsidRPr="007E5929" w:rsidRDefault="007E5929">
            <w:pPr>
              <w:numPr>
                <w:ilvl w:val="0"/>
                <w:numId w:val="3"/>
              </w:numPr>
              <w:spacing w:line="360" w:lineRule="auto"/>
              <w:rPr>
                <w:rFonts w:asciiTheme="minorHAnsi" w:hAnsiTheme="minorHAnsi"/>
              </w:rPr>
            </w:pPr>
            <w:r w:rsidRPr="007E5929">
              <w:rPr>
                <w:rFonts w:asciiTheme="minorHAnsi" w:hAnsiTheme="minorHAnsi"/>
              </w:rPr>
              <w:t>Exploring Instructional Design Models</w:t>
            </w:r>
          </w:p>
          <w:p w14:paraId="08627E65" w14:textId="77777777" w:rsidR="004F5542" w:rsidRPr="007E5929" w:rsidRDefault="007E5929">
            <w:pPr>
              <w:numPr>
                <w:ilvl w:val="0"/>
                <w:numId w:val="3"/>
              </w:numPr>
              <w:spacing w:line="360" w:lineRule="auto"/>
              <w:rPr>
                <w:rFonts w:asciiTheme="minorHAnsi" w:hAnsiTheme="minorHAnsi"/>
              </w:rPr>
            </w:pPr>
            <w:r w:rsidRPr="007E5929">
              <w:rPr>
                <w:rFonts w:asciiTheme="minorHAnsi" w:hAnsiTheme="minorHAnsi"/>
              </w:rPr>
              <w:t>CS-integrated Lesson Design</w:t>
            </w:r>
          </w:p>
          <w:p w14:paraId="64B0AAE5" w14:textId="07BCB2A0" w:rsidR="004F5542" w:rsidRPr="007E5929" w:rsidRDefault="007E5929" w:rsidP="007E5929">
            <w:pPr>
              <w:numPr>
                <w:ilvl w:val="0"/>
                <w:numId w:val="3"/>
              </w:numPr>
              <w:spacing w:line="360" w:lineRule="auto"/>
              <w:rPr>
                <w:rFonts w:asciiTheme="minorHAnsi" w:hAnsiTheme="minorHAnsi"/>
              </w:rPr>
            </w:pPr>
            <w:r w:rsidRPr="007E5929">
              <w:rPr>
                <w:rFonts w:asciiTheme="minorHAnsi" w:hAnsiTheme="minorHAnsi"/>
              </w:rPr>
              <w:t>Final project: Sharing lesson design ideas</w:t>
            </w:r>
          </w:p>
        </w:tc>
        <w:tc>
          <w:tcPr>
            <w:tcW w:w="3885" w:type="dxa"/>
            <w:tcBorders>
              <w:top w:val="nil"/>
              <w:left w:val="nil"/>
              <w:bottom w:val="single" w:sz="8" w:space="0" w:color="000000"/>
              <w:right w:val="single" w:sz="8" w:space="0" w:color="000000"/>
            </w:tcBorders>
            <w:tcMar>
              <w:top w:w="100" w:type="dxa"/>
              <w:left w:w="100" w:type="dxa"/>
              <w:bottom w:w="100" w:type="dxa"/>
              <w:right w:w="100" w:type="dxa"/>
            </w:tcMar>
          </w:tcPr>
          <w:p w14:paraId="6898F9EA" w14:textId="77777777" w:rsidR="004F5542" w:rsidRPr="007E5929" w:rsidRDefault="004F5542">
            <w:pPr>
              <w:rPr>
                <w:rFonts w:asciiTheme="minorHAnsi" w:hAnsiTheme="minorHAnsi"/>
              </w:rPr>
            </w:pPr>
          </w:p>
        </w:tc>
      </w:tr>
      <w:tr w:rsidR="004F5542" w:rsidRPr="007E5929" w14:paraId="7C68FBAE" w14:textId="77777777" w:rsidTr="007E5929">
        <w:trPr>
          <w:trHeight w:val="634"/>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2CB559" w14:textId="77777777" w:rsidR="004F5542" w:rsidRPr="007E5929" w:rsidRDefault="007E5929">
            <w:pPr>
              <w:spacing w:line="360" w:lineRule="auto"/>
              <w:rPr>
                <w:rFonts w:asciiTheme="minorHAnsi" w:hAnsiTheme="minorHAnsi"/>
                <w:b/>
              </w:rPr>
            </w:pPr>
            <w:r w:rsidRPr="007E5929">
              <w:rPr>
                <w:rFonts w:asciiTheme="minorHAnsi" w:hAnsiTheme="minorHAnsi"/>
                <w:b/>
              </w:rPr>
              <w:t>Week 10</w:t>
            </w:r>
          </w:p>
          <w:p w14:paraId="659CBDB2" w14:textId="3587C8B1" w:rsidR="004F5542" w:rsidRPr="007E5929" w:rsidRDefault="007E5929" w:rsidP="007E5929">
            <w:pPr>
              <w:spacing w:line="360" w:lineRule="auto"/>
              <w:rPr>
                <w:rFonts w:asciiTheme="minorHAnsi" w:hAnsiTheme="minorHAnsi"/>
                <w:b/>
              </w:rPr>
            </w:pPr>
            <w:r w:rsidRPr="007E5929">
              <w:rPr>
                <w:rFonts w:asciiTheme="minorHAnsi" w:hAnsiTheme="minorHAnsi"/>
                <w:b/>
              </w:rPr>
              <w:t>May 4th</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49263952" w14:textId="77777777" w:rsidR="004F5542" w:rsidRPr="007E5929" w:rsidRDefault="007E5929">
            <w:pPr>
              <w:spacing w:line="360" w:lineRule="auto"/>
              <w:rPr>
                <w:rFonts w:asciiTheme="minorHAnsi" w:hAnsiTheme="minorHAnsi"/>
              </w:rPr>
            </w:pPr>
            <w:r w:rsidRPr="007E5929">
              <w:rPr>
                <w:rFonts w:asciiTheme="minorHAnsi" w:hAnsiTheme="minorHAnsi"/>
              </w:rPr>
              <w:t>Peer-teaching /Microteaching</w:t>
            </w:r>
          </w:p>
          <w:p w14:paraId="5A71C898" w14:textId="77777777" w:rsidR="004F5542" w:rsidRPr="007E5929" w:rsidRDefault="007E5929">
            <w:pPr>
              <w:spacing w:line="360" w:lineRule="auto"/>
              <w:rPr>
                <w:rFonts w:asciiTheme="minorHAnsi" w:hAnsiTheme="minorHAnsi"/>
              </w:rPr>
            </w:pPr>
            <w:r w:rsidRPr="007E5929">
              <w:rPr>
                <w:rFonts w:asciiTheme="minorHAnsi" w:hAnsiTheme="minorHAnsi"/>
                <w:i/>
              </w:rPr>
              <w:t>Peer evaluation / Peer feedback</w:t>
            </w:r>
          </w:p>
        </w:tc>
        <w:tc>
          <w:tcPr>
            <w:tcW w:w="3885" w:type="dxa"/>
            <w:tcBorders>
              <w:top w:val="nil"/>
              <w:left w:val="nil"/>
              <w:bottom w:val="single" w:sz="8" w:space="0" w:color="000000"/>
              <w:right w:val="single" w:sz="8" w:space="0" w:color="000000"/>
            </w:tcBorders>
            <w:tcMar>
              <w:top w:w="100" w:type="dxa"/>
              <w:left w:w="100" w:type="dxa"/>
              <w:bottom w:w="100" w:type="dxa"/>
              <w:right w:w="100" w:type="dxa"/>
            </w:tcMar>
          </w:tcPr>
          <w:p w14:paraId="5A2945D6" w14:textId="77777777" w:rsidR="004F5542" w:rsidRPr="007E5929" w:rsidRDefault="004F5542">
            <w:pPr>
              <w:spacing w:line="360" w:lineRule="auto"/>
              <w:rPr>
                <w:rFonts w:asciiTheme="minorHAnsi" w:hAnsiTheme="minorHAnsi"/>
              </w:rPr>
            </w:pPr>
          </w:p>
        </w:tc>
      </w:tr>
      <w:tr w:rsidR="004F5542" w:rsidRPr="007E5929" w14:paraId="5CFE6FAE" w14:textId="77777777">
        <w:trPr>
          <w:trHeight w:val="1220"/>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8C335A" w14:textId="77777777" w:rsidR="004F5542" w:rsidRPr="007E5929" w:rsidRDefault="007E5929">
            <w:pPr>
              <w:spacing w:line="360" w:lineRule="auto"/>
              <w:rPr>
                <w:rFonts w:asciiTheme="minorHAnsi" w:hAnsiTheme="minorHAnsi"/>
                <w:b/>
              </w:rPr>
            </w:pPr>
            <w:r w:rsidRPr="007E5929">
              <w:rPr>
                <w:rFonts w:asciiTheme="minorHAnsi" w:hAnsiTheme="minorHAnsi"/>
                <w:b/>
              </w:rPr>
              <w:t>Week 11</w:t>
            </w:r>
          </w:p>
          <w:p w14:paraId="379AE853" w14:textId="77777777" w:rsidR="004F5542" w:rsidRPr="007E5929" w:rsidRDefault="007E5929">
            <w:pPr>
              <w:spacing w:line="360" w:lineRule="auto"/>
              <w:rPr>
                <w:rFonts w:asciiTheme="minorHAnsi" w:hAnsiTheme="minorHAnsi"/>
                <w:b/>
              </w:rPr>
            </w:pPr>
            <w:r w:rsidRPr="007E5929">
              <w:rPr>
                <w:rFonts w:asciiTheme="minorHAnsi" w:hAnsiTheme="minorHAnsi"/>
                <w:b/>
              </w:rPr>
              <w:t>May 11th</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4CCF8FD1" w14:textId="77777777" w:rsidR="004F5542" w:rsidRPr="007E5929" w:rsidRDefault="007E5929">
            <w:pPr>
              <w:spacing w:line="360" w:lineRule="auto"/>
              <w:rPr>
                <w:rFonts w:asciiTheme="minorHAnsi" w:hAnsiTheme="minorHAnsi"/>
              </w:rPr>
            </w:pPr>
            <w:r w:rsidRPr="007E5929">
              <w:rPr>
                <w:rFonts w:asciiTheme="minorHAnsi" w:hAnsiTheme="minorHAnsi"/>
              </w:rPr>
              <w:t>Peer-teaching /Microteaching</w:t>
            </w:r>
          </w:p>
          <w:p w14:paraId="51CD32B2" w14:textId="77777777" w:rsidR="004F5542" w:rsidRPr="007E5929" w:rsidRDefault="007E5929">
            <w:pPr>
              <w:spacing w:line="360" w:lineRule="auto"/>
              <w:rPr>
                <w:rFonts w:asciiTheme="minorHAnsi" w:hAnsiTheme="minorHAnsi"/>
                <w:b/>
                <w:color w:val="980000"/>
              </w:rPr>
            </w:pPr>
            <w:r w:rsidRPr="007E5929">
              <w:rPr>
                <w:rFonts w:asciiTheme="minorHAnsi" w:hAnsiTheme="minorHAnsi"/>
                <w:i/>
              </w:rPr>
              <w:t>Peer evaluation / Peer feedback</w:t>
            </w:r>
          </w:p>
        </w:tc>
        <w:tc>
          <w:tcPr>
            <w:tcW w:w="3885" w:type="dxa"/>
            <w:tcBorders>
              <w:top w:val="nil"/>
              <w:left w:val="nil"/>
              <w:bottom w:val="single" w:sz="8" w:space="0" w:color="000000"/>
              <w:right w:val="single" w:sz="8" w:space="0" w:color="000000"/>
            </w:tcBorders>
            <w:tcMar>
              <w:top w:w="100" w:type="dxa"/>
              <w:left w:w="100" w:type="dxa"/>
              <w:bottom w:w="100" w:type="dxa"/>
              <w:right w:w="100" w:type="dxa"/>
            </w:tcMar>
          </w:tcPr>
          <w:p w14:paraId="481EB479" w14:textId="77777777" w:rsidR="004F5542" w:rsidRPr="007E5929" w:rsidRDefault="004F5542">
            <w:pPr>
              <w:spacing w:line="360" w:lineRule="auto"/>
              <w:rPr>
                <w:rFonts w:asciiTheme="minorHAnsi" w:hAnsiTheme="minorHAnsi"/>
              </w:rPr>
            </w:pPr>
          </w:p>
        </w:tc>
      </w:tr>
      <w:tr w:rsidR="004F5542" w:rsidRPr="007E5929" w14:paraId="33FD9013" w14:textId="77777777">
        <w:trPr>
          <w:trHeight w:val="1220"/>
        </w:trPr>
        <w:tc>
          <w:tcPr>
            <w:tcW w:w="18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0F4B5E" w14:textId="77777777" w:rsidR="004F5542" w:rsidRPr="007E5929" w:rsidRDefault="007E5929">
            <w:pPr>
              <w:spacing w:line="360" w:lineRule="auto"/>
              <w:rPr>
                <w:rFonts w:asciiTheme="minorHAnsi" w:hAnsiTheme="minorHAnsi"/>
                <w:b/>
              </w:rPr>
            </w:pPr>
            <w:r w:rsidRPr="007E5929">
              <w:rPr>
                <w:rFonts w:asciiTheme="minorHAnsi" w:hAnsiTheme="minorHAnsi"/>
                <w:b/>
              </w:rPr>
              <w:t>Week 12</w:t>
            </w:r>
          </w:p>
          <w:p w14:paraId="6DCB10DD" w14:textId="77777777" w:rsidR="004F5542" w:rsidRPr="007E5929" w:rsidRDefault="007E5929">
            <w:pPr>
              <w:spacing w:line="360" w:lineRule="auto"/>
              <w:rPr>
                <w:rFonts w:asciiTheme="minorHAnsi" w:hAnsiTheme="minorHAnsi"/>
                <w:b/>
              </w:rPr>
            </w:pPr>
            <w:r w:rsidRPr="007E5929">
              <w:rPr>
                <w:rFonts w:asciiTheme="minorHAnsi" w:hAnsiTheme="minorHAnsi"/>
                <w:b/>
              </w:rPr>
              <w:t>May 18th</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14:paraId="2252E593" w14:textId="77777777" w:rsidR="004F5542" w:rsidRPr="007E5929" w:rsidRDefault="007E5929">
            <w:pPr>
              <w:spacing w:line="360" w:lineRule="auto"/>
              <w:rPr>
                <w:rFonts w:asciiTheme="minorHAnsi" w:hAnsiTheme="minorHAnsi"/>
              </w:rPr>
            </w:pPr>
            <w:r w:rsidRPr="007E5929">
              <w:rPr>
                <w:rFonts w:asciiTheme="minorHAnsi" w:hAnsiTheme="minorHAnsi"/>
              </w:rPr>
              <w:t>Peer-teaching /Microteaching</w:t>
            </w:r>
          </w:p>
          <w:p w14:paraId="613DF278" w14:textId="77777777" w:rsidR="004F5542" w:rsidRPr="007E5929" w:rsidRDefault="007E5929">
            <w:pPr>
              <w:spacing w:line="360" w:lineRule="auto"/>
              <w:rPr>
                <w:rFonts w:asciiTheme="minorHAnsi" w:hAnsiTheme="minorHAnsi"/>
                <w:i/>
              </w:rPr>
            </w:pPr>
            <w:r w:rsidRPr="007E5929">
              <w:rPr>
                <w:rFonts w:asciiTheme="minorHAnsi" w:hAnsiTheme="minorHAnsi"/>
                <w:i/>
              </w:rPr>
              <w:t>Peer evaluation / Peer feedback</w:t>
            </w:r>
          </w:p>
          <w:p w14:paraId="208BDD08" w14:textId="77777777" w:rsidR="004F5542" w:rsidRPr="007E5929" w:rsidRDefault="004F5542">
            <w:pPr>
              <w:spacing w:line="360" w:lineRule="auto"/>
              <w:rPr>
                <w:rFonts w:asciiTheme="minorHAnsi" w:hAnsiTheme="minorHAnsi"/>
                <w:i/>
              </w:rPr>
            </w:pPr>
          </w:p>
          <w:p w14:paraId="30AB43EA" w14:textId="77777777" w:rsidR="004F5542" w:rsidRPr="007E5929" w:rsidRDefault="007E5929">
            <w:pPr>
              <w:spacing w:line="360" w:lineRule="auto"/>
              <w:rPr>
                <w:rFonts w:asciiTheme="minorHAnsi" w:hAnsiTheme="minorHAnsi"/>
              </w:rPr>
            </w:pPr>
            <w:r w:rsidRPr="007E5929">
              <w:rPr>
                <w:rFonts w:asciiTheme="minorHAnsi" w:hAnsiTheme="minorHAnsi"/>
              </w:rPr>
              <w:t>Discussion of lesson plans &amp; feedback</w:t>
            </w:r>
          </w:p>
          <w:p w14:paraId="355930D7" w14:textId="77777777" w:rsidR="004F5542" w:rsidRPr="007E5929" w:rsidRDefault="007E5929">
            <w:pPr>
              <w:spacing w:line="360" w:lineRule="auto"/>
              <w:rPr>
                <w:rFonts w:asciiTheme="minorHAnsi" w:hAnsiTheme="minorHAnsi"/>
              </w:rPr>
            </w:pPr>
            <w:r w:rsidRPr="007E5929">
              <w:rPr>
                <w:rFonts w:asciiTheme="minorHAnsi" w:hAnsiTheme="minorHAnsi"/>
              </w:rPr>
              <w:t>Course Reflections &amp; Wrap-up</w:t>
            </w:r>
          </w:p>
        </w:tc>
        <w:tc>
          <w:tcPr>
            <w:tcW w:w="3885" w:type="dxa"/>
            <w:tcBorders>
              <w:top w:val="nil"/>
              <w:left w:val="nil"/>
              <w:bottom w:val="single" w:sz="8" w:space="0" w:color="000000"/>
              <w:right w:val="single" w:sz="8" w:space="0" w:color="000000"/>
            </w:tcBorders>
            <w:tcMar>
              <w:top w:w="100" w:type="dxa"/>
              <w:left w:w="100" w:type="dxa"/>
              <w:bottom w:w="100" w:type="dxa"/>
              <w:right w:w="100" w:type="dxa"/>
            </w:tcMar>
          </w:tcPr>
          <w:p w14:paraId="39B370DD" w14:textId="77777777" w:rsidR="004F5542" w:rsidRPr="007E5929" w:rsidRDefault="004F5542">
            <w:pPr>
              <w:rPr>
                <w:rFonts w:asciiTheme="minorHAnsi" w:hAnsiTheme="minorHAnsi"/>
              </w:rPr>
            </w:pPr>
          </w:p>
        </w:tc>
      </w:tr>
    </w:tbl>
    <w:p w14:paraId="218CEED0" w14:textId="77777777" w:rsidR="004F5542" w:rsidRPr="007E5929" w:rsidRDefault="004F5542">
      <w:pPr>
        <w:rPr>
          <w:rFonts w:asciiTheme="minorHAnsi" w:hAnsiTheme="minorHAnsi"/>
          <w:b/>
          <w:color w:val="212121"/>
          <w:sz w:val="24"/>
          <w:szCs w:val="24"/>
        </w:rPr>
      </w:pPr>
    </w:p>
    <w:p w14:paraId="36B26719" w14:textId="77777777" w:rsidR="004F5542" w:rsidRPr="007E5929" w:rsidRDefault="004F5542">
      <w:pPr>
        <w:rPr>
          <w:rFonts w:asciiTheme="minorHAnsi" w:hAnsiTheme="minorHAnsi"/>
          <w:b/>
          <w:sz w:val="24"/>
          <w:szCs w:val="24"/>
          <w:u w:val="single"/>
        </w:rPr>
      </w:pPr>
    </w:p>
    <w:sectPr w:rsidR="004F5542" w:rsidRPr="007E5929">
      <w:pgSz w:w="12240" w:h="15840"/>
      <w:pgMar w:top="863" w:right="863" w:bottom="863" w:left="86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64E"/>
    <w:multiLevelType w:val="multilevel"/>
    <w:tmpl w:val="EA94D5C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675A9C"/>
    <w:multiLevelType w:val="multilevel"/>
    <w:tmpl w:val="F4A61C9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1D76E9"/>
    <w:multiLevelType w:val="multilevel"/>
    <w:tmpl w:val="A0FC4BD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6106C8"/>
    <w:multiLevelType w:val="multilevel"/>
    <w:tmpl w:val="3B88472C"/>
    <w:lvl w:ilvl="0">
      <w:start w:val="1"/>
      <w:numFmt w:val="bullet"/>
      <w:lvlText w:val=""/>
      <w:lvlJc w:val="left"/>
      <w:pPr>
        <w:ind w:left="720" w:hanging="360"/>
      </w:pPr>
      <w:rPr>
        <w:rFonts w:ascii="Symbol" w:hAnsi="Symbo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960361"/>
    <w:multiLevelType w:val="multilevel"/>
    <w:tmpl w:val="8528B1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7C126C"/>
    <w:multiLevelType w:val="multilevel"/>
    <w:tmpl w:val="E4BC9FF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A2798C"/>
    <w:multiLevelType w:val="multilevel"/>
    <w:tmpl w:val="275A135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A46604"/>
    <w:multiLevelType w:val="multilevel"/>
    <w:tmpl w:val="6C0A338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7"/>
  </w:num>
  <w:num w:numId="4">
    <w:abstractNumId w:val="0"/>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42"/>
    <w:rsid w:val="004F5542"/>
    <w:rsid w:val="007E5929"/>
    <w:rsid w:val="00A13B56"/>
    <w:rsid w:val="00BA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6360"/>
  <w15:docId w15:val="{2782BA79-6337-4381-831C-39BFD045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249C5"/>
    <w:rPr>
      <w:color w:val="0000FF" w:themeColor="hyperlink"/>
      <w:u w:val="single"/>
    </w:rPr>
  </w:style>
  <w:style w:type="character" w:customStyle="1" w:styleId="UnresolvedMention">
    <w:name w:val="Unresolved Mention"/>
    <w:basedOn w:val="DefaultParagraphFont"/>
    <w:uiPriority w:val="99"/>
    <w:semiHidden/>
    <w:unhideWhenUsed/>
    <w:rsid w:val="00D249C5"/>
    <w:rPr>
      <w:color w:val="605E5C"/>
      <w:shd w:val="clear" w:color="auto" w:fill="E1DFDD"/>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E5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xiYCBZ5Wb73HX-DtIPghO-UppdHhh8gzLm6_V8GCwZA/edit?usp=sharing" TargetMode="External"/><Relationship Id="rId13" Type="http://schemas.openxmlformats.org/officeDocument/2006/relationships/hyperlink" Target="https://ozoblockly.com/" TargetMode="External"/><Relationship Id="rId18" Type="http://schemas.openxmlformats.org/officeDocument/2006/relationships/hyperlink" Target="http://ispython.com/pedagog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google.com/url?q=https%3A%2F%2Fscratch.mit.edu%2Finfo%2Fcards%2F&amp;sa=D&amp;sntz=1&amp;usg=AFQjCNFA-PvpKosfkGzyajEE0V4V4hKBOg" TargetMode="External"/><Relationship Id="rId12" Type="http://schemas.openxmlformats.org/officeDocument/2006/relationships/hyperlink" Target="https://scratch.mit.edu/" TargetMode="External"/><Relationship Id="rId17" Type="http://schemas.openxmlformats.org/officeDocument/2006/relationships/hyperlink" Target="http://researchideas.ca/coding/docs/CT-participation.pdf" TargetMode="External"/><Relationship Id="rId2" Type="http://schemas.openxmlformats.org/officeDocument/2006/relationships/numbering" Target="numbering.xml"/><Relationship Id="rId16" Type="http://schemas.openxmlformats.org/officeDocument/2006/relationships/hyperlink" Target="https://docs.google.com/presentation/d/1o3l4b1celWcQ9dPsOif19TxKO1dlh8qTsL6BL_o6qHU/edit?usp=sharing" TargetMode="External"/><Relationship Id="rId20" Type="http://schemas.openxmlformats.org/officeDocument/2006/relationships/hyperlink" Target="https://www.iste.org/explore/Computational-Thinking/Embed-computational-thinking-into-PBL" TargetMode="External"/><Relationship Id="rId1" Type="http://schemas.openxmlformats.org/officeDocument/2006/relationships/customXml" Target="../customXml/item1.xml"/><Relationship Id="rId6" Type="http://schemas.openxmlformats.org/officeDocument/2006/relationships/hyperlink" Target="mailto:duygu.umutlu@boun.edu.tr" TargetMode="External"/><Relationship Id="rId11" Type="http://schemas.openxmlformats.org/officeDocument/2006/relationships/hyperlink" Target="http://www.learningandleading-digital.com/learning_leading/march_april_2014?pg=28" TargetMode="External"/><Relationship Id="rId5" Type="http://schemas.openxmlformats.org/officeDocument/2006/relationships/webSettings" Target="webSettings.xml"/><Relationship Id="rId15" Type="http://schemas.openxmlformats.org/officeDocument/2006/relationships/hyperlink" Target="https://ozoblockly.com/" TargetMode="External"/><Relationship Id="rId10" Type="http://schemas.openxmlformats.org/officeDocument/2006/relationships/hyperlink" Target="https://doi.org/10.1080/08993408.2018.1560550" TargetMode="External"/><Relationship Id="rId19" Type="http://schemas.openxmlformats.org/officeDocument/2006/relationships/hyperlink" Target="https://drive.google.com/file/d/1vuij93a4o3JzkDPkHmGpmI_DFJik_v7U/view" TargetMode="External"/><Relationship Id="rId4" Type="http://schemas.openxmlformats.org/officeDocument/2006/relationships/settings" Target="settings.xml"/><Relationship Id="rId9" Type="http://schemas.openxmlformats.org/officeDocument/2006/relationships/hyperlink" Target="https://doi.org/10.1080/08993408.2018.1560550" TargetMode="External"/><Relationship Id="rId14" Type="http://schemas.openxmlformats.org/officeDocument/2006/relationships/hyperlink" Target="https://docs.google.com/presentation/d/1XIVXjshPjjO0ef_q4KCeuVH7zOVR-okTWtAHobM5--4/edit?usp=sha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AdXKzv2sS26ePn3JNdkfxgHfIw==">AMUW2mU/Abl1+ddD5pRL8U4uOAC+Qqqr4cnk8o+fZnoSG10UvzWQYSix0E2/Nl3FDpD6QThnZKTgbSgDyxV6xVg7rPBk883efixTPcdv83dHu0DyGu/DQw7ztkg1Gr38B6bJcj9dUeSo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1641</Words>
  <Characters>9359</Characters>
  <Application>Microsoft Office Word</Application>
  <DocSecurity>0</DocSecurity>
  <Lines>77</Lines>
  <Paragraphs>21</Paragraphs>
  <ScaleCrop>false</ScaleCrop>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Duygu Umutlu</cp:lastModifiedBy>
  <cp:revision>4</cp:revision>
  <dcterms:created xsi:type="dcterms:W3CDTF">2020-01-15T12:14:00Z</dcterms:created>
  <dcterms:modified xsi:type="dcterms:W3CDTF">2021-03-03T12:57:00Z</dcterms:modified>
</cp:coreProperties>
</file>